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5E" w:rsidRPr="0068485E" w:rsidRDefault="0068485E" w:rsidP="0068485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68485E" w:rsidRPr="0068485E" w:rsidRDefault="0068485E" w:rsidP="0068485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ОБ УПРАВЛЯЮЩЕМ СОВЕТЕ</w:t>
      </w:r>
    </w:p>
    <w:p w:rsidR="0068485E" w:rsidRPr="0068485E" w:rsidRDefault="0068485E" w:rsidP="0068485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1.1. Управляющий совет Муниципального автономного дошкольного образовательного учреждения детского сада №13 «Кораблик» (далее – Учреждение) – коллегиальный орган государственно-общественного управления Учреждением, формируемый посредством выборов, кооптации и назначения.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1.2. Управляющий совет осуществляет свою деятельность в соответствии с законами и иными нормативными правовыми актами РФ, субъекта РФ, органов местного самоуправления, Уставом Учреждения и иными локальными нормативными актами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1.3. Деятельность Управляющего совета основывается на принципах: законности, гласности, коллективного свободного обсуждения и решения вопросов.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1.4. Управляющий совет представляет интересы всех групп участников воспитательное-образовательного процесса: воспитанников, родителей (законных представителей) и работников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 Структура, численность, компетенция управляющего совета, порядок его формирования и организации деятельности регламентируются Уставом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1.6. Члены Управляющего совета не получают вознаграждения за работу в Управляющем совете.</w:t>
      </w:r>
    </w:p>
    <w:p w:rsidR="0068485E" w:rsidRPr="0068485E" w:rsidRDefault="0068485E" w:rsidP="0068485E">
      <w:pPr>
        <w:numPr>
          <w:ilvl w:val="0"/>
          <w:numId w:val="1"/>
        </w:numPr>
        <w:spacing w:after="0" w:line="36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Основные функции Управляющего совета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2.1. Основные функции Управляющего совета: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разработка и обсуждение программы развития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согласование правил внутреннего распорядка воспитанников и режима непосредственной образовательной деятельности;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согласование вариативной части основной общеобразовательной программы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согласование проекта «Договора об образовании» между Учреждением и родителями (законными представителями) воспитанников;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участие в системе оценки качества условий и результатов образовательной деятельности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-установка контрольно-пропускного режима для обеспечения антитеррористической безопасности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участие в разработке и согласовании локальных актов Учреждения, устанавливающих виды, размеры, условия и порядок произведения выплат стимулирующего характера работникам Учреждения, в разработке показателей и критериев оценки качества и результативности труда работников Учреждения;</w:t>
      </w:r>
    </w:p>
    <w:p w:rsidR="0068485E" w:rsidRPr="0068485E" w:rsidRDefault="0068485E" w:rsidP="006848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участие в оценке качества и результативности труда работников Учреждения, установке распределения выплат стимулирующего характера работникам и согласование их распределения в порядке, устанавливаемом положением об оплате труда и порядке установления доплат и надбавок работникам Учреждения</w:t>
      </w: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решение вопросов о внесении предложений в соответствующие органы о присвоении почетных званий работникам Учреждения, представлении педагогических и других работников Учреждения к правительственным наградам и другим видам поощрений;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обеспечение участия представителей общественности в деятельности конфликтных и иных комиссий, общественной экспертизе (экспертизе соблюдения прав участников образовательного процесса, экспертизе 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качества условий организации образовательного процесса в Учреждении, экспертизе инновационных программ);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рассмотрение жалоб и заявлений родителей (законных представителей) детей на действия (бездействие) педагогического и административного персонала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участие в подготовке и утверждении публичного (ежегодного) доклада Учреждения (публичный доклад подписывается совместно председателем Управляющего совета и заведующим Учреждения);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содействие привлечению внебюджетных средств для обеспечения деятельности и развития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заслушивание отчёта, заведующего Учреждением по итогам учебного и финансового года;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осуществление контроля за качеством и безопасностью условий обучения, ухода и содержания воспитанников;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рассмотрение иных вопросов, отнесенные к его компетенции законодательством Российской Федерации, Московской области, органов местного самоуправления, Уставом ДОУ, иными локальными нормативными актами 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2.2. По вопросам, для которых Уставом Учреждения Управляющему совету не отведены полномочия на принятие решений, решения Управляющего совета носят рекомендательный характер.</w:t>
      </w:r>
    </w:p>
    <w:p w:rsidR="0068485E" w:rsidRPr="0068485E" w:rsidRDefault="0068485E" w:rsidP="0068485E">
      <w:pPr>
        <w:numPr>
          <w:ilvl w:val="0"/>
          <w:numId w:val="2"/>
        </w:numPr>
        <w:spacing w:after="0" w:line="36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Порядок организации деятельности Управляющего совета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 Деятельность членов Управляющего совета основывается на принципах добровольности участия в его работе, коллегиальности принятия решений, гласности. Члены Управляющего совета не получают вознаграждения за работу в Управляющем совете.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3.2.Основные вопросы, касающиеся порядка работы Управляющего совета и организации его деятельности, регулируются положением об Управляющем совете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 Управляющий совет формируется с использованием процедур выборов, назначения и кооптации.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3.4. Члены Управляющего совета избираются сроком на три года.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3.5. Управляющий совет состоит из следующих категорий участников образовательного процесса: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представителей родителей (законных представителей) воспитанников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представителей работников Учреждения (в том числе заведующего Учреждением);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представителя Учредителя;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кооптированных членов.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3.6. Общее количество членов Управляющего совета составляет 9 человек.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3.7. Общее количество членов Управляющего совета, избираемых из числа родителей (законных представителей) детей, не может быть меньше 1/3 и больше 1/2 от общего числа членов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3.8. Члены Управляющего совета из числа родителей (законных представителей) воспитанников (3 человека) избираются (использование процедуры выборов) на Общем родительском собрании.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3.9. Количество членов Управляющего совета из числа работников Учреждения                  не может превышать 1/3 общего числа членов Управляющего совета. При этом не менее чем 2/3 из них должны являться педагогическими работниками дошкольного образовательного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3.10. Члены Управляющего совета из числа работников Учреждения (2 человека) избираются (использование процедуры выборов) на Общем собранием работников Учреждения. Заведующий Учреждением входит в состав Управляющего совета по должности.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3.11. Представитель Учредителя (1 человек) в Управляющем совете назначается Учредителем Учреждения. Представителем Учредителя может быть: работник аппарата Управления образования, администрации городского округа Домодедово, либо иное лицо, представляющее интересы Учредителя в Учреждении);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3.12. Количество кооптированных членов Управляющего совета не может превышать 1/3 общего числа членов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3.13. 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 либо воспрепятствовать их свободному волеизъявлению.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Выборы в Управляющий совет проводятся в соответствии с Положением об Управляющем совете ДОУ тайным голосованием при условии получения согласия лиц быть избранными в состав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3.14. Заведующий Учреждением в трёхдневный срок после получения списка избранных членов Управляющего совета издаёт приказ, в котором утверждает список избранных членов Упра</w:t>
      </w:r>
      <w:bookmarkStart w:id="0" w:name="_GoBack"/>
      <w:bookmarkEnd w:id="0"/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вляющего совета, назначает дату первого заседания Управляющего совета, о чём извещает Управление образования.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    На первом заседании Управляющего совета избирается председатель, его заместитель и секретарь. При этом представитель Учредителя в Управляющем совете, заведующий и работники Учреждения не могут быть избраны председателем Управляющего совета. На случай отсутствия 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председателя Управляющий совет из своего состава избирает заместителя председателя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После первого заседания Управляющего совета его председатель направляет список членов Управляющего совета в Управление образования.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3.15. Управляющий совет вправе в любое время переизбрать председателя, заместителя председателя и секретаря 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3.16. Управляющий совет в период до одного месяца со дня издания приказа о его создании кооптирует в свой состав членов из числа: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работодателей (их представителей), чьи интересы и (или) деятельность прямо или косвенно заинтересованных в деятельности Учреждения или в социальном развитии территории, на которой оно расположено;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представителей организаций и учреждений образования, науки и культуры;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граждан, известных своей культурной, научной, общественной, в том чис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ле благотворительной деятельностью;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представителей общественных объединений граждан, в том числе профес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сионально-педагогических, и некоммерческих организаций, включающих бла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готворительные, действующие в сфере образования;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представителей средств массовой информации;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иных представителей общественности и юридических лиц.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Кандидатуры для кооптации могут быть предложены: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Управлением образования;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родителями (законными представителями) воспитанников;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работниками Учреждения;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Допускается самовыдвижение кандидатов для назначения путем кооптации.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Кандидатуры лиц, предложенных для включения путем кооптации в члены управляющего совета Управлением образования, рассматриваются в первоочередном порядке.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     Решение о кооптации в члены Управляющего совета действительно в течение срока полномочий Управляющего совета, принявше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го данное решение.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Порядок кооптации регламентируется Положением об Управляющем совете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    Принятие решения о кооптации производится тайным голосованием по спи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oftHyphen/>
        <w:t>скам (списку) кандидатов, составленным (составленному) в алфавитном порядке.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По итогам голосования оформляется протокол заседания Управляющего совета, который направляется Управлению образования.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 По получении протокола Управляющего совета о кооптации в него новых членов Управление образования своим решением утверждает полный состав избранных, назначенных и кооптированных членов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3.17. Со дня регистрации Управляющий совет наделяется в полном объёме полномочиями, предусмотренными Уставом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3.18. Срок полномочий Управляющего совета – три года.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    Управление образования вправе распустить Управляющий совет, если он не проводит свои заседания в течение полугода или систематически (более двух раз) принимает решения, заведомо противоречащие законодательству Российской Федерации. В новом составе Управляющий </w:t>
      </w: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совет образуется в течение трех месяцев со дня издания Управлением образования распорядительного документа о роспуске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3.19. Организационной формой работы Управляющего совета являются заседания, которые проводятся по мере необходимости, но не реже одного раза в квартал.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Внеочередные заседания Управляющего совета проводятся: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 инициативе председателя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 требованию заведующего Учреждением;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 требованию представителя Управления образования;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 заявлению членов Управляющего совета, подписанному ¼ или более частями членов от списочного состава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3.20. Дата, время, повестка заседания Управляющего совета, а также необходимые материалы доводятся до членов Управляющего совета не позднее, чем за пять дней до начала заседания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3.21. В случае, когда количество членов Управляющего совета становится менее половины количества, предусмотренного Уставом, оставшиеся члены Управляющего совета должны принять решение о проведении довыборов членов Управляющего совета. Новые члены Управляющего совета должны быть избраны в течение одного месяца со дня выбытия из Управляющего совета предыдущих членов.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До проведения довыборов оставшиеся члены Управляющего совета не вправе принимать никаких решений, кроме решения о проведении таких довыборов.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3.22. Член Управляющего совета может быть выведен из его состава по решению Управляющего совета в случае пропуска более двух заседаний Управляющего совета подряд без уважительной причины.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Член Управляющего совета выводится из его состава в следующих случаях: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 по его желанию, выраженному в письменной форме;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 случае выбытия воспитанника из Учреждения, полномочия члена Управляющего совета - родителя (законного представителя) этого ребенка автоматически прекращаются.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 при отзыве представителя Учредителя;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 увольнении с работы заведующего Учреждением, или увольнении работника Учреждения, избранного членом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детей;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 случае совершения противоправных действий, несовместимых с членством в Управляющем совете;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 выявлении следующих обстоятельств, препятствующих участию в работе Управляющего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 умышленного тяжкого или особо тяжкого уголовного преступления.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Выписка из протокола заседания Управляющего совета с решением о выводе члена Управляющего совета направляется Управлению образования.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           После вывода из состава Управляющего совета его члена, Управляющий совет принимает меры для замещения выведенного члена в общем порядке.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3.23.  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Указанным лицам предоставляется в заседании Управляющего совета право совещательного голоса.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Решения о приглашении к участию в заседаниях Управляющего совета лиц, не являющихся его членами, необходимо принимать заблаговременно.</w:t>
      </w:r>
    </w:p>
    <w:p w:rsidR="0068485E" w:rsidRPr="0068485E" w:rsidRDefault="0068485E" w:rsidP="0068485E">
      <w:pPr>
        <w:numPr>
          <w:ilvl w:val="0"/>
          <w:numId w:val="3"/>
        </w:numPr>
        <w:spacing w:after="0" w:line="36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Решения Управляющего совета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4.1. Каждый член Управляющего совета обладает одним голосом. Решения Управляющего совета принимаются простым большинством голосов от числа присутствующих на заседании и имеющих право голоса и оформляются в виде постановлений.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При равном количестве голосов решающим является голос председателя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4.2. Решения Управляющего совета считаются правомочным, если на его заседании присутствовало не менее половины его членов.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 Решения Управляющего совета не должны противоречить действующему законодательству Российской Федерации.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 Заведующий Учреждением может приостановить решение Управляющего совета, если оно противоречит действующему законодательству Российской Федерации.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4.5. В случае отсутствия необходимого решения Управляющего совета по вопросу, входящему в его компетенцию в установленные сроки, руководитель вправе самостоятельно принять решение по данному вопросу.</w:t>
      </w:r>
    </w:p>
    <w:p w:rsidR="0068485E" w:rsidRPr="0068485E" w:rsidRDefault="0068485E" w:rsidP="0068485E">
      <w:pPr>
        <w:numPr>
          <w:ilvl w:val="0"/>
          <w:numId w:val="4"/>
        </w:numPr>
        <w:spacing w:after="0" w:line="36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Права членов Управляющего совета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5.1.Член Управляющего совета имеет право: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принимать участие в обсуждении и принятии решений Управляющего совета, выражать в письменной форме своё особое мнение, которое приобщается к протоколу заседания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инициировать проведение заседания Управляющего совета по любому вопросу, относящемуся к компетенции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требовать от администрации Учреждения предоставления всей необходимой для участия в работе Управляющего совета информации по вопросам, относящейся к компетенции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присутствовать на заседании Педагогического совета с правом совещательного голоса;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представлять Учреждение в рамках компетенции Управляющего совета на основании доверенности, выданной в соответствии с постановлением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досрочно выйти из состава Управляющего совета по письменному уведомлению председателя.</w:t>
      </w:r>
    </w:p>
    <w:p w:rsidR="0068485E" w:rsidRPr="0068485E" w:rsidRDefault="0068485E" w:rsidP="0068485E">
      <w:pPr>
        <w:numPr>
          <w:ilvl w:val="0"/>
          <w:numId w:val="5"/>
        </w:numPr>
        <w:spacing w:after="0" w:line="36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Ответственность Управляющего совета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6.1. Члены Управляющего совета несут ответственность за принятые Управляющим советом решения в пределах определенной Уставом учреждения компетенции Управляющего совета в соответствии с действующим законодательством Российской Федерации.</w:t>
      </w:r>
    </w:p>
    <w:p w:rsidR="0068485E" w:rsidRPr="0068485E" w:rsidRDefault="0068485E" w:rsidP="0068485E">
      <w:pPr>
        <w:numPr>
          <w:ilvl w:val="0"/>
          <w:numId w:val="6"/>
        </w:numPr>
        <w:spacing w:after="0" w:line="36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Делопроизводство Управляющего совета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7.1. Организационно-техническое, документационное обеспечение заседаний Управляющего совета, подготовка аналитических, справочных и других материалов к заседаниям Управляющего совета возлагается на администрацию Учреждения.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7.2. Заседания Управляющего совета оформляются протоколом.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7.3. В протоколе фиксируются: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дата проведения;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количественное присутствие (отсутствие) членов Управляющего совета;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приглашённые (Ф.И.О., должность);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повестка дня;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ход обсуждения вопросов;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предложения, рекомендации и замечания членов Управляющего совета и приглашённых лиц;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решение.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7.4. Протоколы подписываются председателем и секретарем, которые несут ответственность за достоверность изложенной информации, и направляются Управлению образования.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7.5. Постановления и протоколы заседаний Управляющего совета включаются в номенклатуру дел Учреждения и доступны для ознакомления любым лицам, имеющим право быть избранным в члены Управляющего совета.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7.6. Нумерация протоколов ведётся от начала календарного года.</w:t>
      </w:r>
    </w:p>
    <w:p w:rsidR="0068485E" w:rsidRPr="0068485E" w:rsidRDefault="0068485E" w:rsidP="0068485E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48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Протоколы заседаний Управляющего совета оформляются в печатном виде, нумеруются постранично, прошнуровываются, скрепляются подписью заведующего и печатью Учреждения.</w:t>
      </w:r>
    </w:p>
    <w:p w:rsidR="0068485E" w:rsidRPr="0068485E" w:rsidRDefault="0068485E" w:rsidP="0068485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8485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477CF3" w:rsidRDefault="00477CF3"/>
    <w:sectPr w:rsidR="0047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B422B"/>
    <w:multiLevelType w:val="multilevel"/>
    <w:tmpl w:val="3FEC9F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01BAD"/>
    <w:multiLevelType w:val="multilevel"/>
    <w:tmpl w:val="BE8469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7365A"/>
    <w:multiLevelType w:val="multilevel"/>
    <w:tmpl w:val="B71AF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DA2825"/>
    <w:multiLevelType w:val="multilevel"/>
    <w:tmpl w:val="854A01D6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">
    <w:nsid w:val="5F2566A4"/>
    <w:multiLevelType w:val="multilevel"/>
    <w:tmpl w:val="E62E2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6771E"/>
    <w:multiLevelType w:val="multilevel"/>
    <w:tmpl w:val="3BD4A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6"/>
    <w:rsid w:val="00477CF3"/>
    <w:rsid w:val="0068485E"/>
    <w:rsid w:val="00E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FD166-9F90-4EF9-BE19-A2B7E15A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2504</Words>
  <Characters>14276</Characters>
  <Application>Microsoft Office Word</Application>
  <DocSecurity>0</DocSecurity>
  <Lines>118</Lines>
  <Paragraphs>33</Paragraphs>
  <ScaleCrop>false</ScaleCrop>
  <Company/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2018-12-05T08:05:00Z</dcterms:created>
  <dcterms:modified xsi:type="dcterms:W3CDTF">2018-12-05T08:10:00Z</dcterms:modified>
</cp:coreProperties>
</file>