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20D4" w:rsidRPr="00F020D4" w:rsidRDefault="00F020D4" w:rsidP="00AF01B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8"/>
          <w:lang w:eastAsia="ru-RU"/>
        </w:rPr>
      </w:pPr>
    </w:p>
    <w:tbl>
      <w:tblPr>
        <w:tblStyle w:val="ab"/>
        <w:tblW w:w="97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567"/>
        <w:gridCol w:w="1985"/>
        <w:gridCol w:w="1559"/>
        <w:gridCol w:w="1276"/>
        <w:gridCol w:w="2410"/>
      </w:tblGrid>
      <w:tr w:rsidR="00F020D4" w:rsidRPr="00F020D4" w:rsidTr="00AF01B3">
        <w:trPr>
          <w:trHeight w:val="732"/>
        </w:trPr>
        <w:tc>
          <w:tcPr>
            <w:tcW w:w="4503" w:type="dxa"/>
            <w:gridSpan w:val="3"/>
            <w:vMerge w:val="restart"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color w:val="000000"/>
                <w:sz w:val="24"/>
                <w:szCs w:val="24"/>
              </w:rPr>
            </w:pPr>
            <w:r w:rsidRPr="00F020D4">
              <w:rPr>
                <w:b/>
                <w:color w:val="000000"/>
                <w:sz w:val="24"/>
                <w:szCs w:val="24"/>
              </w:rPr>
              <w:t>Государственное бюджетное дошкольное образовательное учреждение</w:t>
            </w:r>
          </w:p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cs="Arial"/>
                <w:b/>
                <w:color w:val="000000"/>
                <w:sz w:val="24"/>
                <w:szCs w:val="24"/>
              </w:rPr>
            </w:pPr>
            <w:r w:rsidRPr="00F020D4">
              <w:rPr>
                <w:b/>
                <w:color w:val="000000"/>
                <w:sz w:val="24"/>
                <w:szCs w:val="24"/>
              </w:rPr>
              <w:t xml:space="preserve">«ДЕТСКИЙ САД </w:t>
            </w:r>
            <w:r w:rsidRPr="00F020D4">
              <w:rPr>
                <w:rFonts w:cs="Arial"/>
                <w:b/>
                <w:color w:val="000000"/>
                <w:sz w:val="24"/>
                <w:szCs w:val="24"/>
              </w:rPr>
              <w:t xml:space="preserve">№ 1 «РУЧЕЕК» </w:t>
            </w:r>
          </w:p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rFonts w:cs="Arial"/>
                <w:b/>
                <w:color w:val="000000"/>
                <w:sz w:val="24"/>
                <w:szCs w:val="24"/>
              </w:rPr>
            </w:pPr>
            <w:r w:rsidRPr="00F020D4">
              <w:rPr>
                <w:rFonts w:cs="Arial"/>
                <w:b/>
                <w:color w:val="000000"/>
                <w:sz w:val="24"/>
                <w:szCs w:val="24"/>
              </w:rPr>
              <w:t>С. МЕЛЧ-ХИ ГУДЕРМЕССКОГО МУНИЦИПАЛЬНОГО РАЙОНА»</w:t>
            </w:r>
          </w:p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b/>
                <w:color w:val="000000"/>
                <w:sz w:val="28"/>
                <w:szCs w:val="28"/>
              </w:rPr>
            </w:pPr>
          </w:p>
          <w:p w:rsidR="00C54E66" w:rsidRPr="00C54E66" w:rsidRDefault="00F020D4" w:rsidP="00C54E66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b/>
                <w:color w:val="000000"/>
                <w:sz w:val="28"/>
                <w:szCs w:val="28"/>
              </w:rPr>
            </w:pPr>
            <w:r w:rsidRPr="00F020D4">
              <w:rPr>
                <w:b/>
                <w:color w:val="000000"/>
                <w:sz w:val="28"/>
                <w:szCs w:val="28"/>
              </w:rPr>
              <w:t>ПОЛОЖЕНИЕ</w:t>
            </w:r>
          </w:p>
        </w:tc>
        <w:tc>
          <w:tcPr>
            <w:tcW w:w="1559" w:type="dxa"/>
            <w:vMerge w:val="restart"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gridSpan w:val="2"/>
          </w:tcPr>
          <w:p w:rsidR="00C54E66" w:rsidRPr="00C54E66" w:rsidRDefault="00C54E66" w:rsidP="00C54E66">
            <w:pPr>
              <w:widowControl w:val="0"/>
              <w:autoSpaceDE w:val="0"/>
              <w:autoSpaceDN w:val="0"/>
              <w:adjustRightInd w:val="0"/>
              <w:ind w:right="34"/>
              <w:rPr>
                <w:color w:val="000000"/>
                <w:sz w:val="28"/>
                <w:szCs w:val="24"/>
              </w:rPr>
            </w:pPr>
            <w:r w:rsidRPr="00C54E66">
              <w:rPr>
                <w:color w:val="000000"/>
                <w:sz w:val="28"/>
                <w:szCs w:val="24"/>
              </w:rPr>
              <w:t>УТВЕРЖДЕН</w:t>
            </w:r>
            <w:r>
              <w:rPr>
                <w:color w:val="000000"/>
                <w:sz w:val="28"/>
                <w:szCs w:val="24"/>
              </w:rPr>
              <w:t>О</w:t>
            </w:r>
          </w:p>
          <w:p w:rsidR="00C54E66" w:rsidRPr="00C54E66" w:rsidRDefault="00C54E66" w:rsidP="00C54E66">
            <w:pPr>
              <w:widowControl w:val="0"/>
              <w:autoSpaceDE w:val="0"/>
              <w:autoSpaceDN w:val="0"/>
              <w:adjustRightInd w:val="0"/>
              <w:ind w:right="34"/>
              <w:rPr>
                <w:color w:val="000000"/>
                <w:sz w:val="28"/>
                <w:szCs w:val="24"/>
              </w:rPr>
            </w:pPr>
            <w:r w:rsidRPr="00C54E66">
              <w:rPr>
                <w:color w:val="000000"/>
                <w:sz w:val="28"/>
                <w:szCs w:val="24"/>
              </w:rPr>
              <w:t xml:space="preserve">приказом ГБДОУ </w:t>
            </w:r>
          </w:p>
          <w:p w:rsidR="00C54E66" w:rsidRPr="00C54E66" w:rsidRDefault="00C54E66" w:rsidP="00C54E66">
            <w:pPr>
              <w:widowControl w:val="0"/>
              <w:autoSpaceDE w:val="0"/>
              <w:autoSpaceDN w:val="0"/>
              <w:adjustRightInd w:val="0"/>
              <w:ind w:right="34"/>
              <w:rPr>
                <w:color w:val="000000"/>
                <w:sz w:val="28"/>
                <w:szCs w:val="24"/>
              </w:rPr>
            </w:pPr>
            <w:r w:rsidRPr="00C54E66">
              <w:rPr>
                <w:color w:val="000000"/>
                <w:sz w:val="28"/>
                <w:szCs w:val="24"/>
              </w:rPr>
              <w:t>«Детский сад №1 «Ручеек»</w:t>
            </w:r>
          </w:p>
          <w:p w:rsidR="00F020D4" w:rsidRPr="00F020D4" w:rsidRDefault="00C54E66" w:rsidP="00F020D4">
            <w:pPr>
              <w:widowControl w:val="0"/>
              <w:autoSpaceDE w:val="0"/>
              <w:autoSpaceDN w:val="0"/>
              <w:adjustRightInd w:val="0"/>
              <w:ind w:right="34"/>
              <w:rPr>
                <w:color w:val="000000"/>
                <w:sz w:val="28"/>
                <w:szCs w:val="24"/>
              </w:rPr>
            </w:pPr>
            <w:r w:rsidRPr="00C54E66">
              <w:rPr>
                <w:color w:val="000000"/>
                <w:sz w:val="28"/>
                <w:szCs w:val="24"/>
              </w:rPr>
              <w:t xml:space="preserve">от </w:t>
            </w:r>
            <w:r w:rsidR="005938AF">
              <w:rPr>
                <w:color w:val="000000"/>
                <w:sz w:val="28"/>
                <w:szCs w:val="24"/>
              </w:rPr>
              <w:t>_____________</w:t>
            </w:r>
            <w:r w:rsidRPr="00C54E66">
              <w:rPr>
                <w:color w:val="000000"/>
                <w:sz w:val="28"/>
                <w:szCs w:val="24"/>
              </w:rPr>
              <w:t xml:space="preserve"> </w:t>
            </w:r>
            <w:r>
              <w:rPr>
                <w:color w:val="000000"/>
                <w:sz w:val="28"/>
                <w:szCs w:val="24"/>
              </w:rPr>
              <w:t>№</w:t>
            </w:r>
            <w:r w:rsidR="005938AF">
              <w:rPr>
                <w:color w:val="000000"/>
                <w:sz w:val="28"/>
                <w:szCs w:val="24"/>
              </w:rPr>
              <w:t xml:space="preserve"> ____</w:t>
            </w:r>
          </w:p>
        </w:tc>
      </w:tr>
      <w:tr w:rsidR="00F020D4" w:rsidRPr="00F020D4" w:rsidTr="00AF01B3">
        <w:trPr>
          <w:trHeight w:val="292"/>
        </w:trPr>
        <w:tc>
          <w:tcPr>
            <w:tcW w:w="4503" w:type="dxa"/>
            <w:gridSpan w:val="3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i/>
                <w:color w:val="000000"/>
                <w:sz w:val="28"/>
                <w:szCs w:val="24"/>
              </w:rPr>
            </w:pPr>
          </w:p>
        </w:tc>
        <w:tc>
          <w:tcPr>
            <w:tcW w:w="2410" w:type="dxa"/>
            <w:vMerge w:val="restart"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rPr>
                <w:color w:val="000000"/>
                <w:sz w:val="28"/>
                <w:szCs w:val="24"/>
              </w:rPr>
            </w:pPr>
          </w:p>
        </w:tc>
      </w:tr>
      <w:tr w:rsidR="00F020D4" w:rsidRPr="00F020D4" w:rsidTr="00AF01B3">
        <w:trPr>
          <w:trHeight w:val="70"/>
        </w:trPr>
        <w:tc>
          <w:tcPr>
            <w:tcW w:w="4503" w:type="dxa"/>
            <w:gridSpan w:val="3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rPr>
                <w:i/>
                <w:color w:val="000000"/>
                <w:sz w:val="28"/>
                <w:szCs w:val="24"/>
              </w:rPr>
            </w:pPr>
          </w:p>
        </w:tc>
        <w:tc>
          <w:tcPr>
            <w:tcW w:w="2410" w:type="dxa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rPr>
                <w:color w:val="000000"/>
                <w:sz w:val="28"/>
                <w:szCs w:val="24"/>
              </w:rPr>
            </w:pPr>
          </w:p>
        </w:tc>
      </w:tr>
      <w:tr w:rsidR="00F020D4" w:rsidRPr="00F020D4" w:rsidTr="00AF01B3">
        <w:trPr>
          <w:trHeight w:val="276"/>
        </w:trPr>
        <w:tc>
          <w:tcPr>
            <w:tcW w:w="4503" w:type="dxa"/>
            <w:gridSpan w:val="3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gridSpan w:val="2"/>
            <w:vMerge w:val="restart"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4"/>
              </w:rPr>
            </w:pPr>
          </w:p>
        </w:tc>
      </w:tr>
      <w:tr w:rsidR="00F020D4" w:rsidRPr="00F020D4" w:rsidTr="00AF01B3">
        <w:tc>
          <w:tcPr>
            <w:tcW w:w="1951" w:type="dxa"/>
            <w:tcBorders>
              <w:bottom w:val="single" w:sz="4" w:space="0" w:color="auto"/>
            </w:tcBorders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b/>
                <w:color w:val="000000"/>
                <w:sz w:val="28"/>
                <w:szCs w:val="28"/>
              </w:rPr>
            </w:pPr>
            <w:r w:rsidRPr="00F020D4">
              <w:rPr>
                <w:b/>
                <w:color w:val="000000"/>
                <w:sz w:val="28"/>
                <w:szCs w:val="28"/>
              </w:rPr>
              <w:t>№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F020D4" w:rsidRPr="00F020D4" w:rsidTr="00AF01B3">
        <w:tc>
          <w:tcPr>
            <w:tcW w:w="4503" w:type="dxa"/>
            <w:gridSpan w:val="3"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left="-108"/>
              <w:rPr>
                <w:color w:val="000000"/>
                <w:sz w:val="28"/>
                <w:szCs w:val="28"/>
              </w:rPr>
            </w:pPr>
          </w:p>
        </w:tc>
      </w:tr>
      <w:tr w:rsidR="00F020D4" w:rsidRPr="00F020D4" w:rsidTr="00AF01B3">
        <w:tc>
          <w:tcPr>
            <w:tcW w:w="4503" w:type="dxa"/>
            <w:gridSpan w:val="3"/>
          </w:tcPr>
          <w:p w:rsidR="00F020D4" w:rsidRPr="00F020D4" w:rsidRDefault="00C54E66" w:rsidP="00F020D4">
            <w:pPr>
              <w:widowControl w:val="0"/>
              <w:autoSpaceDE w:val="0"/>
              <w:autoSpaceDN w:val="0"/>
              <w:adjustRightInd w:val="0"/>
              <w:ind w:right="34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о конфликте интересов работников </w:t>
            </w:r>
          </w:p>
        </w:tc>
        <w:tc>
          <w:tcPr>
            <w:tcW w:w="1559" w:type="dxa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vMerge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left="-108"/>
              <w:rPr>
                <w:color w:val="000000"/>
                <w:sz w:val="28"/>
                <w:szCs w:val="28"/>
              </w:rPr>
            </w:pPr>
          </w:p>
        </w:tc>
      </w:tr>
      <w:tr w:rsidR="00F020D4" w:rsidRPr="00F020D4" w:rsidTr="00AF01B3">
        <w:tc>
          <w:tcPr>
            <w:tcW w:w="4503" w:type="dxa"/>
            <w:gridSpan w:val="3"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gridSpan w:val="2"/>
          </w:tcPr>
          <w:p w:rsidR="00F020D4" w:rsidRPr="00F020D4" w:rsidRDefault="00F020D4" w:rsidP="00F020D4">
            <w:pPr>
              <w:widowControl w:val="0"/>
              <w:autoSpaceDE w:val="0"/>
              <w:autoSpaceDN w:val="0"/>
              <w:adjustRightInd w:val="0"/>
              <w:ind w:left="-108"/>
              <w:rPr>
                <w:color w:val="000000"/>
                <w:sz w:val="28"/>
                <w:szCs w:val="28"/>
              </w:rPr>
            </w:pPr>
          </w:p>
        </w:tc>
      </w:tr>
      <w:tr w:rsidR="00F020D4" w:rsidRPr="002A4503" w:rsidTr="00AF01B3">
        <w:tc>
          <w:tcPr>
            <w:tcW w:w="4503" w:type="dxa"/>
            <w:gridSpan w:val="3"/>
          </w:tcPr>
          <w:p w:rsidR="00F020D4" w:rsidRPr="002A4503" w:rsidRDefault="00F020D4" w:rsidP="00F020D4">
            <w:pPr>
              <w:widowControl w:val="0"/>
              <w:autoSpaceDE w:val="0"/>
              <w:autoSpaceDN w:val="0"/>
              <w:adjustRightInd w:val="0"/>
              <w:ind w:right="34"/>
              <w:rPr>
                <w:color w:val="000000"/>
                <w:sz w:val="28"/>
                <w:szCs w:val="28"/>
              </w:rPr>
            </w:pPr>
            <w:r w:rsidRPr="002A4503">
              <w:rPr>
                <w:color w:val="000000"/>
                <w:sz w:val="28"/>
                <w:szCs w:val="28"/>
              </w:rPr>
              <w:t>с. Мелч-Хи</w:t>
            </w:r>
          </w:p>
          <w:p w:rsidR="002A4503" w:rsidRPr="002A4503" w:rsidRDefault="002A4503" w:rsidP="00F020D4">
            <w:pPr>
              <w:widowControl w:val="0"/>
              <w:autoSpaceDE w:val="0"/>
              <w:autoSpaceDN w:val="0"/>
              <w:adjustRightInd w:val="0"/>
              <w:ind w:right="34"/>
              <w:rPr>
                <w:color w:val="000000"/>
                <w:sz w:val="28"/>
                <w:szCs w:val="28"/>
              </w:rPr>
            </w:pPr>
          </w:p>
          <w:p w:rsidR="002A4503" w:rsidRPr="002A4503" w:rsidRDefault="002A4503" w:rsidP="002A450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A4503">
              <w:rPr>
                <w:color w:val="000000"/>
                <w:sz w:val="28"/>
                <w:szCs w:val="28"/>
              </w:rPr>
              <w:t>ПРИНЯТО</w:t>
            </w:r>
          </w:p>
          <w:p w:rsidR="002A4503" w:rsidRPr="002A4503" w:rsidRDefault="002A4503" w:rsidP="002A450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A4503">
              <w:rPr>
                <w:color w:val="000000"/>
                <w:sz w:val="28"/>
                <w:szCs w:val="28"/>
              </w:rPr>
              <w:t xml:space="preserve">Общим собранием </w:t>
            </w:r>
          </w:p>
          <w:p w:rsidR="002A4503" w:rsidRPr="002A4503" w:rsidRDefault="002A4503" w:rsidP="002A450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2A4503">
              <w:rPr>
                <w:color w:val="000000"/>
                <w:sz w:val="28"/>
                <w:szCs w:val="28"/>
              </w:rPr>
              <w:t>трудового коллектива</w:t>
            </w:r>
          </w:p>
          <w:p w:rsidR="002A4503" w:rsidRPr="002A4503" w:rsidRDefault="002A4503" w:rsidP="002A4503">
            <w:pPr>
              <w:widowControl w:val="0"/>
              <w:autoSpaceDE w:val="0"/>
              <w:autoSpaceDN w:val="0"/>
              <w:adjustRightInd w:val="0"/>
              <w:ind w:right="3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(протокол от __</w:t>
            </w: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 xml:space="preserve"> _____ 20__</w:t>
            </w:r>
            <w:r w:rsidRPr="002A4503">
              <w:rPr>
                <w:color w:val="000000"/>
                <w:sz w:val="28"/>
                <w:szCs w:val="28"/>
              </w:rPr>
              <w:t xml:space="preserve"> №</w:t>
            </w:r>
            <w:r>
              <w:rPr>
                <w:color w:val="000000"/>
                <w:sz w:val="28"/>
                <w:szCs w:val="28"/>
              </w:rPr>
              <w:t>__)</w:t>
            </w:r>
          </w:p>
        </w:tc>
        <w:tc>
          <w:tcPr>
            <w:tcW w:w="1559" w:type="dxa"/>
          </w:tcPr>
          <w:p w:rsidR="00F020D4" w:rsidRDefault="00F020D4" w:rsidP="00F020D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  <w:p w:rsidR="008903AD" w:rsidRPr="002A4503" w:rsidRDefault="008903AD" w:rsidP="00F020D4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86" w:type="dxa"/>
            <w:gridSpan w:val="2"/>
          </w:tcPr>
          <w:p w:rsidR="00F020D4" w:rsidRPr="002A4503" w:rsidRDefault="00F020D4" w:rsidP="00F020D4">
            <w:pPr>
              <w:widowControl w:val="0"/>
              <w:autoSpaceDE w:val="0"/>
              <w:autoSpaceDN w:val="0"/>
              <w:adjustRightInd w:val="0"/>
              <w:ind w:left="-108"/>
              <w:rPr>
                <w:color w:val="000000"/>
                <w:sz w:val="28"/>
                <w:szCs w:val="28"/>
              </w:rPr>
            </w:pPr>
          </w:p>
        </w:tc>
      </w:tr>
    </w:tbl>
    <w:p w:rsidR="00F020D4" w:rsidRDefault="00F020D4" w:rsidP="002A450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03AD" w:rsidRPr="002A4503" w:rsidRDefault="008903AD" w:rsidP="002A4503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0090" w:rsidRPr="00F6233C" w:rsidRDefault="00F020D4" w:rsidP="00F6233C">
      <w:pPr>
        <w:pStyle w:val="af0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1" w:name="sub_11100"/>
      <w:r w:rsidRPr="00F6233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  <w:bookmarkEnd w:id="1"/>
    </w:p>
    <w:p w:rsidR="00F6233C" w:rsidRPr="00F6233C" w:rsidRDefault="00F6233C" w:rsidP="00F6233C">
      <w:pPr>
        <w:pStyle w:val="af0"/>
        <w:widowControl w:val="0"/>
        <w:autoSpaceDE w:val="0"/>
        <w:autoSpaceDN w:val="0"/>
        <w:adjustRightInd w:val="0"/>
        <w:spacing w:after="0" w:line="240" w:lineRule="auto"/>
        <w:ind w:left="106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00090" w:rsidRPr="002A4503" w:rsidRDefault="002A4503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1.1. </w:t>
      </w:r>
      <w:r w:rsidR="00B00090" w:rsidRPr="002A4503">
        <w:rPr>
          <w:rFonts w:ascii="Times New Roman" w:eastAsia="Times New Roman" w:hAnsi="Times New Roman" w:cs="Times New Roman"/>
          <w:bCs/>
          <w:color w:val="1E2120"/>
          <w:sz w:val="28"/>
          <w:szCs w:val="28"/>
          <w:bdr w:val="none" w:sz="0" w:space="0" w:color="auto" w:frame="1"/>
          <w:lang w:eastAsia="ru-RU"/>
        </w:rPr>
        <w:t xml:space="preserve">Положение о конфликте интересов </w:t>
      </w:r>
      <w:r w:rsidR="0019261F" w:rsidRPr="002A4503">
        <w:rPr>
          <w:rFonts w:ascii="Times New Roman" w:eastAsia="Times New Roman" w:hAnsi="Times New Roman" w:cs="Times New Roman"/>
          <w:bCs/>
          <w:color w:val="1E2120"/>
          <w:sz w:val="28"/>
          <w:szCs w:val="28"/>
          <w:bdr w:val="none" w:sz="0" w:space="0" w:color="auto" w:frame="1"/>
          <w:lang w:eastAsia="ru-RU"/>
        </w:rPr>
        <w:t>работников</w:t>
      </w:r>
      <w:r w:rsidR="00B00090" w:rsidRPr="002A4503"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bdr w:val="none" w:sz="0" w:space="0" w:color="auto" w:frame="1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ГБДОУ «Детский сад № 1 «Ручеек</w:t>
      </w:r>
      <w:r w:rsidR="0019261F" w:rsidRPr="002A4503">
        <w:rPr>
          <w:rFonts w:ascii="Times New Roman" w:hAnsi="Times New Roman" w:cs="Times New Roman"/>
          <w:sz w:val="28"/>
          <w:szCs w:val="28"/>
        </w:rPr>
        <w:t>»</w:t>
      </w:r>
      <w:r w:rsidR="0019261F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(далее – ДОУ)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 разработано на основании Федерального закона </w:t>
      </w:r>
      <w:r w:rsidR="0019261F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от 25 декабря 2008г.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№ 273-ФЗ «О противодействии коррупции», Федерального закона </w:t>
      </w:r>
      <w:r w:rsidR="0019261F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от 29.12.2012г.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№ 273-ФЗ «Об образовании в Российской Федерации», с учетом </w:t>
      </w:r>
      <w:hyperlink r:id="rId7" w:tgtFrame="_blank" w:history="1">
        <w:r w:rsidR="00B00090" w:rsidRPr="002A450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Положения о комиссии по противодействию коррупции в ДОУ</w:t>
        </w:r>
      </w:hyperlink>
      <w:r w:rsidR="00B00090" w:rsidRPr="002A4503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 </w:t>
      </w:r>
      <w:hyperlink r:id="rId8" w:tgtFrame="_blank" w:history="1">
        <w:r w:rsidR="00B00090" w:rsidRPr="002A450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 xml:space="preserve">Положения о комиссии по урегулированию споров </w:t>
        </w:r>
        <w:r w:rsidR="00E836B7" w:rsidRPr="002A4503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между</w:t>
        </w:r>
      </w:hyperlink>
      <w:r w:rsidR="00E836B7" w:rsidRPr="002A4503">
        <w:rPr>
          <w:rFonts w:ascii="Times New Roman" w:hAnsi="Times New Roman" w:cs="Times New Roman"/>
          <w:sz w:val="28"/>
          <w:szCs w:val="28"/>
        </w:rPr>
        <w:t xml:space="preserve"> участниками образовательных отношений</w:t>
      </w:r>
      <w:r w:rsidR="00B00090" w:rsidRPr="002A4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соответствии с Трудовым Кодексом Российской Федерации и Уставом </w:t>
      </w:r>
      <w:r w:rsidR="00E836B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1.2. Данное </w:t>
      </w:r>
      <w:r w:rsidR="00B00090" w:rsidRPr="002A4503">
        <w:rPr>
          <w:rFonts w:ascii="Times New Roman" w:eastAsia="Times New Roman" w:hAnsi="Times New Roman" w:cs="Times New Roman"/>
          <w:iCs/>
          <w:color w:val="1E2120"/>
          <w:sz w:val="28"/>
          <w:szCs w:val="28"/>
          <w:bdr w:val="none" w:sz="0" w:space="0" w:color="auto" w:frame="1"/>
          <w:lang w:eastAsia="ru-RU"/>
        </w:rPr>
        <w:t xml:space="preserve">Положение о конфликте интересов </w:t>
      </w:r>
      <w:r w:rsidR="00E836B7" w:rsidRPr="002A4503">
        <w:rPr>
          <w:rFonts w:ascii="Times New Roman" w:eastAsia="Times New Roman" w:hAnsi="Times New Roman" w:cs="Times New Roman"/>
          <w:iCs/>
          <w:color w:val="1E2120"/>
          <w:sz w:val="28"/>
          <w:szCs w:val="28"/>
          <w:bdr w:val="none" w:sz="0" w:space="0" w:color="auto" w:frame="1"/>
          <w:lang w:eastAsia="ru-RU"/>
        </w:rPr>
        <w:t>работнико</w:t>
      </w:r>
      <w:r w:rsidR="00B00090" w:rsidRPr="002A4503">
        <w:rPr>
          <w:rFonts w:ascii="Times New Roman" w:eastAsia="Times New Roman" w:hAnsi="Times New Roman" w:cs="Times New Roman"/>
          <w:iCs/>
          <w:color w:val="1E2120"/>
          <w:sz w:val="28"/>
          <w:szCs w:val="28"/>
          <w:bdr w:val="none" w:sz="0" w:space="0" w:color="auto" w:frame="1"/>
          <w:lang w:eastAsia="ru-RU"/>
        </w:rPr>
        <w:t>в 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 </w:t>
      </w:r>
      <w:r w:rsidR="00E836B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(далее -Положение)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обозначает основные понятия, определяет основные принципы управления конфликтами интересов, круг лиц, попадающий под действие положения, условия, при которых может возникнуть конфликт интересов, регламентирует порядок предотвращения и урегулирования конфликта интересов, ограничения, обязанности и ответственность работников </w:t>
      </w:r>
      <w:r w:rsidR="00E836B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1.3. Настоящее Положение разработано с целью предотвращения и урегулирования конфликта интересов в деятельности работников ДОУ, а значит и возможных негативных последствий конфликта интересов в целом для</w:t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</w:t>
      </w:r>
      <w:r w:rsidR="00E836B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F6233C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1.4. Положение служит для оптимизации взаимодействия работников ДОУ с другими участниками образовательных отношений, профилактики конфликта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lastRenderedPageBreak/>
        <w:t>интересов педагогического работника, при котором у него при осуществлении им профессиональной деятельности возникает личная заинтересованность в получении материальной выгоды или иного преимущества,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воспитанников и их родителей (законных представителей).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F6233C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1.5. Своевременное выявление конфликта интересов в деятельности работников </w:t>
      </w:r>
      <w:r w:rsidR="00DD6ACF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является одним из ключевых элементов предотвращения коррупционных правонарушений.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F6233C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1.6. Правовое обеспечение конфликта интересов работника </w:t>
      </w:r>
      <w:r w:rsidR="00DD6ACF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определяется федеральной и региональной нормативной базой. Первичным органом по рассмотрению конфликтных ситуаций в </w:t>
      </w:r>
      <w:r w:rsidR="00DD6ACF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является Комиссия по урегулированию споров между участниками образовательных отношений.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F6233C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1.7. При возникновении ситуации конфликта интересов работника </w:t>
      </w:r>
      <w:r w:rsidR="00DD6ACF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должны соблюдаться права личности всех сторон конфликта.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 w:rsidR="00F6233C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1.8. </w:t>
      </w:r>
      <w:r w:rsidR="00B00090" w:rsidRPr="004D1DED">
        <w:rPr>
          <w:rFonts w:ascii="Times New Roman" w:eastAsia="Times New Roman" w:hAnsi="Times New Roman" w:cs="Times New Roman"/>
          <w:color w:val="1E2120"/>
          <w:sz w:val="28"/>
          <w:szCs w:val="28"/>
          <w:bdr w:val="none" w:sz="0" w:space="0" w:color="auto" w:frame="1"/>
          <w:lang w:eastAsia="ru-RU"/>
        </w:rPr>
        <w:t>Положение включает следующие аспекты:</w:t>
      </w:r>
    </w:p>
    <w:p w:rsidR="00B00090" w:rsidRPr="002A4503" w:rsidRDefault="00B00090" w:rsidP="002A4503">
      <w:pPr>
        <w:numPr>
          <w:ilvl w:val="0"/>
          <w:numId w:val="1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цели и задачи положения о конфликте интересов;</w:t>
      </w:r>
    </w:p>
    <w:p w:rsidR="00B00090" w:rsidRPr="002A4503" w:rsidRDefault="00B00090" w:rsidP="002A4503">
      <w:pPr>
        <w:numPr>
          <w:ilvl w:val="0"/>
          <w:numId w:val="1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используемые в положении понятия и определения;</w:t>
      </w:r>
    </w:p>
    <w:p w:rsidR="00B00090" w:rsidRPr="002A4503" w:rsidRDefault="00B00090" w:rsidP="002A4503">
      <w:pPr>
        <w:numPr>
          <w:ilvl w:val="0"/>
          <w:numId w:val="1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круг лиц, попадающих под действие положения;</w:t>
      </w:r>
    </w:p>
    <w:p w:rsidR="00B00090" w:rsidRPr="002A4503" w:rsidRDefault="00B00090" w:rsidP="002A4503">
      <w:pPr>
        <w:numPr>
          <w:ilvl w:val="0"/>
          <w:numId w:val="1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основные принципы управления конфликтом интересов в </w:t>
      </w:r>
      <w:r w:rsidR="00DD6ACF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;</w:t>
      </w:r>
    </w:p>
    <w:p w:rsidR="00B00090" w:rsidRPr="002A4503" w:rsidRDefault="00B00090" w:rsidP="002A4503">
      <w:pPr>
        <w:numPr>
          <w:ilvl w:val="0"/>
          <w:numId w:val="1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порядок раскрытия конфликта интересов работником </w:t>
      </w:r>
      <w:r w:rsidR="00DD6ACF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и порядок его урегулирования, в том числе возможные способы разрешения возникшего конфликта интересов;</w:t>
      </w:r>
    </w:p>
    <w:p w:rsidR="00B00090" w:rsidRPr="002A4503" w:rsidRDefault="00B00090" w:rsidP="002A4503">
      <w:pPr>
        <w:numPr>
          <w:ilvl w:val="0"/>
          <w:numId w:val="1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обязанности работников </w:t>
      </w:r>
      <w:r w:rsidR="00DD6ACF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в связи с раскрытием и урегулированием конфликта интересов;</w:t>
      </w:r>
    </w:p>
    <w:p w:rsidR="00B00090" w:rsidRPr="002A4503" w:rsidRDefault="00B00090" w:rsidP="002A4503">
      <w:pPr>
        <w:numPr>
          <w:ilvl w:val="0"/>
          <w:numId w:val="1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определение лиц, ответственных за прием сведений о возникшем конфликте интересов и рассмотрение этих сведений;</w:t>
      </w:r>
    </w:p>
    <w:p w:rsidR="00B00090" w:rsidRPr="002A4503" w:rsidRDefault="00B00090" w:rsidP="002A4503">
      <w:pPr>
        <w:numPr>
          <w:ilvl w:val="0"/>
          <w:numId w:val="1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ответственность работников </w:t>
      </w:r>
      <w:r w:rsidR="00DD6ACF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за несоблюдение настоящего Положения.</w:t>
      </w:r>
    </w:p>
    <w:p w:rsidR="00B00090" w:rsidRDefault="00F6233C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1.9. Действие настоящего Положения распространяется на всех работников </w:t>
      </w:r>
      <w:r w:rsidR="00DD6ACF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вне зависимости от уровня занимаемой ими должности.</w:t>
      </w:r>
    </w:p>
    <w:p w:rsidR="00F6233C" w:rsidRPr="002A4503" w:rsidRDefault="00F6233C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</w:p>
    <w:p w:rsidR="00F6233C" w:rsidRPr="000F11EA" w:rsidRDefault="00B00090" w:rsidP="000F11EA">
      <w:pPr>
        <w:pStyle w:val="af0"/>
        <w:numPr>
          <w:ilvl w:val="0"/>
          <w:numId w:val="10"/>
        </w:numPr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  <w:r w:rsidRPr="000F11EA"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  <w:t>Основные понятия</w:t>
      </w:r>
    </w:p>
    <w:p w:rsidR="000F11EA" w:rsidRPr="000F11EA" w:rsidRDefault="000F11EA" w:rsidP="000F11EA">
      <w:pPr>
        <w:pStyle w:val="af0"/>
        <w:spacing w:after="0" w:line="276" w:lineRule="auto"/>
        <w:ind w:left="106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</w:p>
    <w:p w:rsidR="00B00090" w:rsidRDefault="00F6233C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2.1. </w:t>
      </w:r>
      <w:r w:rsidR="00B00090" w:rsidRPr="004D1DED">
        <w:rPr>
          <w:rFonts w:ascii="Times New Roman" w:eastAsia="Times New Roman" w:hAnsi="Times New Roman" w:cs="Times New Roman"/>
          <w:iCs/>
          <w:color w:val="1E2120"/>
          <w:sz w:val="28"/>
          <w:szCs w:val="28"/>
          <w:bdr w:val="none" w:sz="0" w:space="0" w:color="auto" w:frame="1"/>
          <w:lang w:eastAsia="ru-RU"/>
        </w:rPr>
        <w:t>Конфликт интересов работника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 - ситуация, при которой у работника ДОУ при осуществлении им профессиональной деятельности возникает личная заинтересованность в получении материальной выгоды или иного преимущества, которая влияет или может повлиять на надлежащее исполнение работником профессиональных обязанностей вследствие противоречия между его личной заинтересованностью и интересами другого работника, а также воспитанников, родителей воспитанников или их законных представителей.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2.2. </w:t>
      </w:r>
      <w:r w:rsidR="00B00090" w:rsidRPr="004D1DED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Под </w:t>
      </w:r>
      <w:r w:rsidR="00B00090" w:rsidRPr="004D1DED">
        <w:rPr>
          <w:rFonts w:ascii="Times New Roman" w:eastAsia="Times New Roman" w:hAnsi="Times New Roman" w:cs="Times New Roman"/>
          <w:iCs/>
          <w:color w:val="1E2120"/>
          <w:sz w:val="28"/>
          <w:szCs w:val="28"/>
          <w:bdr w:val="none" w:sz="0" w:space="0" w:color="auto" w:frame="1"/>
          <w:lang w:eastAsia="ru-RU"/>
        </w:rPr>
        <w:t>личной заинтересованностью работника</w:t>
      </w:r>
      <w:r w:rsidR="00B00090" w:rsidRPr="004D1DED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 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, которая влияет или может повлиять на надлежащее исполнение им должностных обязанностей, понимается возможность получения работником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0F11EA" w:rsidRPr="002A4503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</w:p>
    <w:p w:rsidR="000F11EA" w:rsidRPr="000F11EA" w:rsidRDefault="00B00090" w:rsidP="000F11EA">
      <w:pPr>
        <w:pStyle w:val="af0"/>
        <w:numPr>
          <w:ilvl w:val="0"/>
          <w:numId w:val="10"/>
        </w:numPr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  <w:r w:rsidRPr="000F11EA"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  <w:t>Основные принципы управления конфликтом интересов</w:t>
      </w:r>
    </w:p>
    <w:p w:rsidR="000F11EA" w:rsidRPr="000F11EA" w:rsidRDefault="000F11EA" w:rsidP="000F11EA">
      <w:pPr>
        <w:pStyle w:val="af0"/>
        <w:spacing w:after="0" w:line="276" w:lineRule="auto"/>
        <w:ind w:left="106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</w:p>
    <w:p w:rsidR="00B00090" w:rsidRPr="004D1DED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3.1. </w:t>
      </w:r>
      <w:r w:rsidR="00B00090" w:rsidRPr="004D1DED">
        <w:rPr>
          <w:rFonts w:ascii="Times New Roman" w:eastAsia="Times New Roman" w:hAnsi="Times New Roman" w:cs="Times New Roman"/>
          <w:color w:val="1E2120"/>
          <w:sz w:val="28"/>
          <w:szCs w:val="28"/>
          <w:bdr w:val="none" w:sz="0" w:space="0" w:color="auto" w:frame="1"/>
          <w:lang w:eastAsia="ru-RU"/>
        </w:rPr>
        <w:t>В основу работы по управлению конфликтом интересов в ДОУ положены следующие принципы:</w:t>
      </w:r>
    </w:p>
    <w:p w:rsidR="00B00090" w:rsidRPr="002A4503" w:rsidRDefault="00B00090" w:rsidP="002A4503">
      <w:pPr>
        <w:numPr>
          <w:ilvl w:val="0"/>
          <w:numId w:val="2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4D1DED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обязательность раскрытия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сведений о реальном или потенциальном конфликте интересов;</w:t>
      </w:r>
    </w:p>
    <w:p w:rsidR="00B00090" w:rsidRPr="002A4503" w:rsidRDefault="00B00090" w:rsidP="002A4503">
      <w:pPr>
        <w:numPr>
          <w:ilvl w:val="0"/>
          <w:numId w:val="2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индивидуальное рассмотрение и оценка репутационных рисков для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при выявлении каждого конфликта интересов и его урегулирование;</w:t>
      </w:r>
    </w:p>
    <w:p w:rsidR="00B00090" w:rsidRPr="002A4503" w:rsidRDefault="00B00090" w:rsidP="002A4503">
      <w:pPr>
        <w:numPr>
          <w:ilvl w:val="0"/>
          <w:numId w:val="2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конфиденциальность процесса раскрытия сведений о конфликте интересов и процесса его урегулирования;</w:t>
      </w:r>
    </w:p>
    <w:p w:rsidR="00B00090" w:rsidRPr="002A4503" w:rsidRDefault="00B00090" w:rsidP="002A4503">
      <w:pPr>
        <w:numPr>
          <w:ilvl w:val="0"/>
          <w:numId w:val="2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соблюдение баланса интересов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и работника при урегулировании конфликта интересов;</w:t>
      </w:r>
    </w:p>
    <w:p w:rsidR="00B00090" w:rsidRDefault="00B00090" w:rsidP="002A4503">
      <w:pPr>
        <w:numPr>
          <w:ilvl w:val="0"/>
          <w:numId w:val="2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защита работника от преследования в связи с сообщением о конфликте интересов, который был своевременно раскрыт работником и урегулирован (предотвращен)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</w:p>
    <w:p w:rsidR="000F11EA" w:rsidRPr="002A4503" w:rsidRDefault="000F11EA" w:rsidP="002A4503">
      <w:pPr>
        <w:numPr>
          <w:ilvl w:val="0"/>
          <w:numId w:val="2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</w:p>
    <w:p w:rsidR="000F11EA" w:rsidRPr="000F11EA" w:rsidRDefault="00B00090" w:rsidP="000F11EA">
      <w:pPr>
        <w:pStyle w:val="af0"/>
        <w:numPr>
          <w:ilvl w:val="0"/>
          <w:numId w:val="10"/>
        </w:numPr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  <w:r w:rsidRPr="000F11EA"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  <w:t>Круг лиц, попадающий под действие положения</w:t>
      </w:r>
    </w:p>
    <w:p w:rsidR="000F11EA" w:rsidRPr="000F11EA" w:rsidRDefault="000F11EA" w:rsidP="000F11EA">
      <w:pPr>
        <w:pStyle w:val="af0"/>
        <w:spacing w:after="0" w:line="276" w:lineRule="auto"/>
        <w:ind w:left="106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</w:p>
    <w:p w:rsidR="00B00090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4.1. Действие настоящего Положения о конфликте интересов распространяется на всех работников ДОУ вне зависимости от уровня занимаемой ими должности и на физические лица, сотрудничающие с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на основе гражданско- правовых договоров.</w:t>
      </w:r>
    </w:p>
    <w:p w:rsidR="000F11EA" w:rsidRPr="002A4503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</w:p>
    <w:p w:rsidR="000F11EA" w:rsidRPr="000F11EA" w:rsidRDefault="00B00090" w:rsidP="000F11EA">
      <w:pPr>
        <w:pStyle w:val="af0"/>
        <w:numPr>
          <w:ilvl w:val="0"/>
          <w:numId w:val="10"/>
        </w:numPr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  <w:r w:rsidRPr="000F11EA"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  <w:t>Условия, при которых возникает или может возникнуть конфликт интересов</w:t>
      </w:r>
    </w:p>
    <w:p w:rsidR="000F11EA" w:rsidRPr="000F11EA" w:rsidRDefault="000F11EA" w:rsidP="000F11EA">
      <w:pPr>
        <w:pStyle w:val="af0"/>
        <w:spacing w:after="0" w:line="276" w:lineRule="auto"/>
        <w:ind w:left="106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</w:p>
    <w:p w:rsidR="00B00090" w:rsidRPr="000F11EA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5.1. Под определение конфликта интересов в ДОУ попадает множество конкретных ситуаций, в которых работник может оказаться в процессе выполнения своих должностных обязанностей, поэтому составить исчерпывающий перечень таких ситуаций не представляется возможным.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5.2. </w:t>
      </w:r>
      <w:r w:rsidR="00B00090" w:rsidRPr="000F11EA">
        <w:rPr>
          <w:rFonts w:ascii="Times New Roman" w:eastAsia="Times New Roman" w:hAnsi="Times New Roman" w:cs="Times New Roman"/>
          <w:color w:val="1E2120"/>
          <w:sz w:val="28"/>
          <w:szCs w:val="28"/>
          <w:bdr w:val="none" w:sz="0" w:space="0" w:color="auto" w:frame="1"/>
          <w:lang w:eastAsia="ru-RU"/>
        </w:rPr>
        <w:t>В ДОУ выделяют следующие условия, при которых возникает или может возникнуть конфликт интересов:</w:t>
      </w:r>
      <w:r w:rsidR="00B00090" w:rsidRPr="000F11EA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0F11EA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5.2.1. </w:t>
      </w:r>
      <w:r w:rsidR="00B00090" w:rsidRPr="000F11EA">
        <w:rPr>
          <w:rFonts w:ascii="Times New Roman" w:eastAsia="Times New Roman" w:hAnsi="Times New Roman" w:cs="Times New Roman"/>
          <w:color w:val="1E2120"/>
          <w:sz w:val="28"/>
          <w:szCs w:val="28"/>
          <w:bdr w:val="none" w:sz="0" w:space="0" w:color="auto" w:frame="1"/>
          <w:lang w:eastAsia="ru-RU"/>
        </w:rPr>
        <w:t>Условия (ситуации), при которых всегда возникает конфликт интересов работника:</w:t>
      </w:r>
    </w:p>
    <w:p w:rsidR="00B00090" w:rsidRPr="002A4503" w:rsidRDefault="00B00090" w:rsidP="002A4503">
      <w:pPr>
        <w:numPr>
          <w:ilvl w:val="0"/>
          <w:numId w:val="3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получение подарков и услуг;</w:t>
      </w:r>
    </w:p>
    <w:p w:rsidR="00B00090" w:rsidRPr="002A4503" w:rsidRDefault="00B00090" w:rsidP="002A4503">
      <w:pPr>
        <w:numPr>
          <w:ilvl w:val="0"/>
          <w:numId w:val="3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педагогический работник является членом жюри конкурсных мероприятий с участием своих воспитанников;</w:t>
      </w:r>
    </w:p>
    <w:p w:rsidR="00B00090" w:rsidRPr="002A4503" w:rsidRDefault="00B00090" w:rsidP="002A4503">
      <w:pPr>
        <w:numPr>
          <w:ilvl w:val="0"/>
          <w:numId w:val="3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небезвыгодные предложения педагогу от родителей (законных представителей) воспитанников, педагогом, чьей группы он является;</w:t>
      </w:r>
    </w:p>
    <w:p w:rsidR="00B00090" w:rsidRPr="002A4503" w:rsidRDefault="00B00090" w:rsidP="002A4503">
      <w:pPr>
        <w:numPr>
          <w:ilvl w:val="0"/>
          <w:numId w:val="3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небескорыстное использование возможностей родителей (законных представителей) воспитанников;</w:t>
      </w:r>
    </w:p>
    <w:p w:rsidR="00B00090" w:rsidRPr="002A4503" w:rsidRDefault="00B00090" w:rsidP="002A4503">
      <w:pPr>
        <w:numPr>
          <w:ilvl w:val="0"/>
          <w:numId w:val="3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сбор финансовых средств на нужды воспитанников от родителей (законных представителей) воспитанников;</w:t>
      </w:r>
    </w:p>
    <w:p w:rsidR="00B00090" w:rsidRPr="002A4503" w:rsidRDefault="00B00090" w:rsidP="002A4503">
      <w:pPr>
        <w:numPr>
          <w:ilvl w:val="0"/>
          <w:numId w:val="3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нарушение установленных в ДОУ запретов (передача третьим лицам и использование персональной информации воспитанников и других работников) и т.д.</w:t>
      </w:r>
    </w:p>
    <w:p w:rsidR="00B00090" w:rsidRPr="002A4503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5.2.2. </w:t>
      </w:r>
      <w:r w:rsidR="00B00090" w:rsidRPr="000F11EA">
        <w:rPr>
          <w:rFonts w:ascii="Times New Roman" w:eastAsia="Times New Roman" w:hAnsi="Times New Roman" w:cs="Times New Roman"/>
          <w:color w:val="1E2120"/>
          <w:sz w:val="28"/>
          <w:szCs w:val="28"/>
          <w:bdr w:val="none" w:sz="0" w:space="0" w:color="auto" w:frame="1"/>
          <w:lang w:eastAsia="ru-RU"/>
        </w:rPr>
        <w:t>Условия (ситуации), при которых может возникнуть конфликт интересов работника:</w:t>
      </w:r>
    </w:p>
    <w:p w:rsidR="00B00090" w:rsidRPr="002A4503" w:rsidRDefault="00B00090" w:rsidP="002A4503">
      <w:pPr>
        <w:numPr>
          <w:ilvl w:val="0"/>
          <w:numId w:val="4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участие педагогического работника в наборе (приеме) воспитанников;</w:t>
      </w:r>
    </w:p>
    <w:p w:rsidR="00B00090" w:rsidRPr="002A4503" w:rsidRDefault="00B00090" w:rsidP="002A4503">
      <w:pPr>
        <w:numPr>
          <w:ilvl w:val="0"/>
          <w:numId w:val="4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педагогический работник занимается репетиторством с воспитанниками, которых он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обучает;</w:t>
      </w:r>
    </w:p>
    <w:p w:rsidR="00B00090" w:rsidRPr="002A4503" w:rsidRDefault="00B00090" w:rsidP="002A4503">
      <w:pPr>
        <w:numPr>
          <w:ilvl w:val="0"/>
          <w:numId w:val="4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участие педагогического работника в установлении, определении форм и способов поощрений для своих воспитанников;</w:t>
      </w:r>
    </w:p>
    <w:p w:rsidR="00B00090" w:rsidRDefault="00B00090" w:rsidP="002A4503">
      <w:pPr>
        <w:numPr>
          <w:ilvl w:val="0"/>
          <w:numId w:val="4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иные условия (ситуации), при которых может возникнуть конфликт интересов работника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</w:p>
    <w:p w:rsidR="000F11EA" w:rsidRPr="002A4503" w:rsidRDefault="000F11EA" w:rsidP="002A4503">
      <w:pPr>
        <w:numPr>
          <w:ilvl w:val="0"/>
          <w:numId w:val="4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</w:p>
    <w:p w:rsidR="00B00090" w:rsidRPr="000F11EA" w:rsidRDefault="00B00090" w:rsidP="000F11EA">
      <w:pPr>
        <w:pStyle w:val="af0"/>
        <w:numPr>
          <w:ilvl w:val="0"/>
          <w:numId w:val="10"/>
        </w:numPr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  <w:r w:rsidRPr="000F11EA"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  <w:t>Порядок предотвращения и урегулирования конфликта интересов в ДОУ</w:t>
      </w:r>
    </w:p>
    <w:p w:rsidR="000F11EA" w:rsidRPr="000F11EA" w:rsidRDefault="000F11EA" w:rsidP="000F11EA">
      <w:pPr>
        <w:pStyle w:val="af0"/>
        <w:spacing w:after="0" w:line="276" w:lineRule="auto"/>
        <w:ind w:left="106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</w:p>
    <w:p w:rsidR="00B00090" w:rsidRPr="002A4503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6.1. Случаи возникновения у работника ДОУ личной заинтересованности, которая приводит или может привести к конфликту интересов, предотвращаются и (или) урегулируются в целях недопущения причинения вреда законным интересам иных участников образовательных отношений в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6.2. </w:t>
      </w:r>
      <w:r w:rsidR="00B00090" w:rsidRPr="000F11EA">
        <w:rPr>
          <w:rFonts w:ascii="Times New Roman" w:eastAsia="Times New Roman" w:hAnsi="Times New Roman" w:cs="Times New Roman"/>
          <w:color w:val="1E2120"/>
          <w:sz w:val="28"/>
          <w:szCs w:val="28"/>
          <w:bdr w:val="none" w:sz="0" w:space="0" w:color="auto" w:frame="1"/>
          <w:lang w:eastAsia="ru-RU"/>
        </w:rPr>
        <w:t>С целью предотвращения возможного конфликта интересов педагогического работника реализуются следующие мероприятия:</w:t>
      </w:r>
    </w:p>
    <w:p w:rsidR="00B00090" w:rsidRPr="002A4503" w:rsidRDefault="00B00090" w:rsidP="002A4503">
      <w:pPr>
        <w:numPr>
          <w:ilvl w:val="0"/>
          <w:numId w:val="5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при принятии решений, локальных нормативных актов, затрагивающих права воспитанников и педагогических работников, учитывается мнение Педагогического совета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;</w:t>
      </w:r>
    </w:p>
    <w:p w:rsidR="00B00090" w:rsidRPr="002A4503" w:rsidRDefault="00B00090" w:rsidP="002A4503">
      <w:pPr>
        <w:numPr>
          <w:ilvl w:val="0"/>
          <w:numId w:val="5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обеспечивается прозрачность, подконтрольность и подотчетность реализации всех принимаемых решений, в исполнении которых задействованы педагогические работники и иные участники образовательных отношений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;</w:t>
      </w:r>
    </w:p>
    <w:p w:rsidR="00B00090" w:rsidRPr="002A4503" w:rsidRDefault="00B00090" w:rsidP="002A4503">
      <w:pPr>
        <w:numPr>
          <w:ilvl w:val="0"/>
          <w:numId w:val="5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обеспечивается информационная открытость в соответствии с требованиями действующего законодательства Российской Федерации;</w:t>
      </w:r>
    </w:p>
    <w:p w:rsidR="00B00090" w:rsidRPr="002A4503" w:rsidRDefault="00B00090" w:rsidP="002A4503">
      <w:pPr>
        <w:numPr>
          <w:ilvl w:val="0"/>
          <w:numId w:val="5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осуществляется четкая регламентация деятельности работников внутренними локальными нормативными актами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;</w:t>
      </w:r>
    </w:p>
    <w:p w:rsidR="00B00090" w:rsidRPr="002A4503" w:rsidRDefault="00B00090" w:rsidP="002A4503">
      <w:pPr>
        <w:numPr>
          <w:ilvl w:val="0"/>
          <w:numId w:val="5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обеспечивается введение прозрачных процедур внутренней оценки для управления качеством образования в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;</w:t>
      </w:r>
    </w:p>
    <w:p w:rsidR="00B00090" w:rsidRPr="002A4503" w:rsidRDefault="00B00090" w:rsidP="002A4503">
      <w:pPr>
        <w:numPr>
          <w:ilvl w:val="0"/>
          <w:numId w:val="5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осуществляется создание системы сбора и анализа информации об индивидуальных образовательных достижениях воспитанников;</w:t>
      </w:r>
    </w:p>
    <w:p w:rsidR="00B00090" w:rsidRPr="002A4503" w:rsidRDefault="00B00090" w:rsidP="002A4503">
      <w:pPr>
        <w:numPr>
          <w:ilvl w:val="0"/>
          <w:numId w:val="5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осуществляются иные мероприятия, направленные па предотвращение возможного конфликта интересов работников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</w:p>
    <w:p w:rsidR="00B00090" w:rsidRPr="000F11EA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6.3. Работник ДОУ, в отношении которого возник спор о конфликте интересов, вправе обратиться в Комиссию по урегулированию споров между участниками образовательных отношений (далее – Комиссия), в функции которой входит прием вопросов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работ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ников об определении наличия или отсутствия данного конфликта.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6.4. Порядок принятия решений Комиссии и их исполнения устанавливается локальным нормативным актом </w:t>
      </w:r>
      <w:r w:rsidR="00E8337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 Решение Комиссии является обязательным для всех участников образовательных отношений, подлежит исполнению в сроки, предусмотренные принятым решением, и может быть обжаловано в установленном законодательством Российской Федерации порядке.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6.5. Комиссия берет на себя обязательство конфиденциального рассмотрения представленных сведений и урегулирования конфликта интересов. Поступившая информация должна быть проверена уполномоченным на это должностным лицом с целью оценки серьезности возникающих для ДОУ рисков и выбора наиболее подходящей формы урегулирования конфликта интересов. В итоге этой работы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может прийти к выводу, что ситуация, сведения о которой были представлены работником, не является конфликтом интересов и, как следствие, не нуждается в специальных способах урегулирования.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6.6. Раскрытие сведений о конфликте интересов осуществляется в письменном виде. Допустимо первоначальное раскрытие конфликта интересов в устной форме с последующей фиксацией в письменном виде. Должностным лицом, ответственным за прием сведений о возникающих (имеющихся) конфликтах интересов является уполномоченный заведующим ДОУ, ответственный за профилактику коррупционных нарушений.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6.7. Процедура раскрытия конфликта интересов доводится до сведения всех работников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 При разрешении имеющегося конфликта интересов Комиссии следует выбирать наиболее мягкую меру урегулирования из возможных с учетом существующих обстоятельств. Более жесткие меры следует использовать только в случае, когда это вызвано реальной необходимостью или в случае, если более мягкие меры оказались недостаточно эффективными.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6.8. При принятии решения о выборе конкретного метода разрешения конфликта интересов важно учитывать значимость личного интереса работника и вероятность того, что этот личный интерес будет реализован в ущерб интересам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6.9. </w:t>
      </w:r>
      <w:r w:rsidR="00B00090" w:rsidRPr="000F11EA">
        <w:rPr>
          <w:rFonts w:ascii="Times New Roman" w:eastAsia="Times New Roman" w:hAnsi="Times New Roman" w:cs="Times New Roman"/>
          <w:color w:val="1E2120"/>
          <w:sz w:val="28"/>
          <w:szCs w:val="28"/>
          <w:bdr w:val="none" w:sz="0" w:space="0" w:color="auto" w:frame="1"/>
          <w:lang w:eastAsia="ru-RU"/>
        </w:rPr>
        <w:t>Комиссия может прийти к выводу, что конфликт интересов имеет место, и использовать различные способы его разрешения, в том числе:</w:t>
      </w:r>
    </w:p>
    <w:p w:rsidR="00B00090" w:rsidRPr="002A4503" w:rsidRDefault="00B00090" w:rsidP="002A4503">
      <w:pPr>
        <w:numPr>
          <w:ilvl w:val="0"/>
          <w:numId w:val="6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ограничение доступа работников ДОУ к конкретной информации, которая может затрагивать личные интересы работников;</w:t>
      </w:r>
    </w:p>
    <w:p w:rsidR="00B00090" w:rsidRPr="002A4503" w:rsidRDefault="00B00090" w:rsidP="002A4503">
      <w:pPr>
        <w:numPr>
          <w:ilvl w:val="0"/>
          <w:numId w:val="6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добровольный отказ работников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или их отстранение (постоянное или временное) от участия в обсуждении и процессе принятия решений по вопросам, которые находятся или могут оказаться под влиянием конфликта интересов;</w:t>
      </w:r>
    </w:p>
    <w:p w:rsidR="00B00090" w:rsidRPr="002A4503" w:rsidRDefault="00B00090" w:rsidP="002A4503">
      <w:pPr>
        <w:numPr>
          <w:ilvl w:val="0"/>
          <w:numId w:val="6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пересмотр и изменение функциональных обязанностей работников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;</w:t>
      </w:r>
    </w:p>
    <w:p w:rsidR="00B00090" w:rsidRPr="002A4503" w:rsidRDefault="00B00090" w:rsidP="002A4503">
      <w:pPr>
        <w:numPr>
          <w:ilvl w:val="0"/>
          <w:numId w:val="6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перевод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работ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ников на должность, предусматривающую выполнение функциональных обязанностей, не связанных с конфликтом интересов;</w:t>
      </w:r>
    </w:p>
    <w:p w:rsidR="00B00090" w:rsidRPr="002A4503" w:rsidRDefault="00B00090" w:rsidP="002A4503">
      <w:pPr>
        <w:numPr>
          <w:ilvl w:val="0"/>
          <w:numId w:val="6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отказ работников от своего личного интереса, порождающего конфликт с интересами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;</w:t>
      </w:r>
    </w:p>
    <w:p w:rsidR="00B00090" w:rsidRPr="002A4503" w:rsidRDefault="00B00090" w:rsidP="002A4503">
      <w:pPr>
        <w:numPr>
          <w:ilvl w:val="0"/>
          <w:numId w:val="6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передача работником принадлежащего ему имущества, являющегося основой возникновения конфликта интересов, в доверительное управление;</w:t>
      </w:r>
    </w:p>
    <w:p w:rsidR="00B00090" w:rsidRPr="002A4503" w:rsidRDefault="00B00090" w:rsidP="002A4503">
      <w:pPr>
        <w:numPr>
          <w:ilvl w:val="0"/>
          <w:numId w:val="6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увольнение работника из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по инициативе работника;</w:t>
      </w:r>
    </w:p>
    <w:p w:rsidR="00B00090" w:rsidRPr="002A4503" w:rsidRDefault="00B00090" w:rsidP="002A4503">
      <w:pPr>
        <w:numPr>
          <w:ilvl w:val="0"/>
          <w:numId w:val="6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увольнение работника по инициативе заведующего ДОУ за совершение дисциплинарного проступка, то есть за неисполнение или ненадлежащее исполнение работником по его вине возложенных на него трудовых обязанностей.</w:t>
      </w:r>
    </w:p>
    <w:p w:rsidR="00B00090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6.10. Приведенный перечень способов разрешения конфликта интересов не является исчерпывающим. В каждом конкретном случае по договоренности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и работника, раскрывшего сведения о конфликте интересов, могут быть найдены иные формы его урегулирования.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6.11. Для предотвращения конфликта интересов работников необходимо следовать «Кодексу этики и служебного поведения работников дошкольного образовательного учреждения».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6.12. До принятия решения Комиссией заведующий в соответствии с действующим законодательством принимает все необходимые меры по недопущению возможных негативных последствий возникшего конфликта интересов для участников образовательных отношений.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6.13. Решение Комиссии по противодействию коррупции в ДОУ при рассмотрении вопросов, связанных с возникновением конфликта интересов работника, является обязательным для всех участников образовательных отношений и подлежит исполнению в сроки, предусмотренные указанным решением.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6.14. Решение Комиссии по урегулированию споров между участниками образовательных отношений при рассмотрении вопросов, связанных с возникновением конфликта интересов педагогического работника, может быть обжаловало в установленном законодательством Российской Федерации порядке.</w:t>
      </w:r>
    </w:p>
    <w:p w:rsidR="000F11EA" w:rsidRPr="002A4503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</w:p>
    <w:p w:rsidR="00B00090" w:rsidRPr="000F11EA" w:rsidRDefault="00B00090" w:rsidP="000F11EA">
      <w:pPr>
        <w:pStyle w:val="af0"/>
        <w:numPr>
          <w:ilvl w:val="0"/>
          <w:numId w:val="10"/>
        </w:numPr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  <w:r w:rsidRPr="000F11EA"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  <w:t>Ограничения, налагаемые на работников при осуществлении ими профессиональной деятельности</w:t>
      </w:r>
    </w:p>
    <w:p w:rsidR="000F11EA" w:rsidRPr="000F11EA" w:rsidRDefault="000F11EA" w:rsidP="000F11EA">
      <w:pPr>
        <w:pStyle w:val="af0"/>
        <w:spacing w:after="0" w:line="276" w:lineRule="auto"/>
        <w:ind w:left="106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</w:p>
    <w:p w:rsidR="00B00090" w:rsidRPr="002A4503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7.1. В целях предотвращения возникновения (появления) условий (ситуаций), при которых всегда возникает конфликт интересов работника ДОУ, устанавливаются ограничения, налагаемые на работников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при осуществлении ими профессиональной деятельности.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7.2. </w:t>
      </w:r>
      <w:r w:rsidR="00B00090" w:rsidRPr="000F11EA">
        <w:rPr>
          <w:rFonts w:ascii="Times New Roman" w:eastAsia="Times New Roman" w:hAnsi="Times New Roman" w:cs="Times New Roman"/>
          <w:color w:val="1E2120"/>
          <w:sz w:val="28"/>
          <w:szCs w:val="28"/>
          <w:bdr w:val="none" w:sz="0" w:space="0" w:color="auto" w:frame="1"/>
          <w:lang w:eastAsia="ru-RU"/>
        </w:rPr>
        <w:t>На педагогических работников при осуществлении ими профессиональной деятельности налагаются следующие ограничения:</w:t>
      </w:r>
    </w:p>
    <w:p w:rsidR="00B00090" w:rsidRPr="002A4503" w:rsidRDefault="00B00090" w:rsidP="002A4503">
      <w:pPr>
        <w:numPr>
          <w:ilvl w:val="0"/>
          <w:numId w:val="7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запрет на членство в жюри конкурсных мероприятий с участием своих воспитанников за исключением случаев и порядка, предусмотренных Уставом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;</w:t>
      </w:r>
    </w:p>
    <w:p w:rsidR="00B00090" w:rsidRPr="002A4503" w:rsidRDefault="00B00090" w:rsidP="002A4503">
      <w:pPr>
        <w:numPr>
          <w:ilvl w:val="0"/>
          <w:numId w:val="7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запрет на использование с личной заинтересованностью возможностей родителей (законных представителей) воспитанников и иных участников образовательных отношений;</w:t>
      </w:r>
    </w:p>
    <w:p w:rsidR="00B00090" w:rsidRPr="002A4503" w:rsidRDefault="00B00090" w:rsidP="002A4503">
      <w:pPr>
        <w:numPr>
          <w:ilvl w:val="0"/>
          <w:numId w:val="7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запрет на занятия репетиторством с вос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питанниками, которых он обучает;</w:t>
      </w:r>
    </w:p>
    <w:p w:rsidR="00B00090" w:rsidRPr="002A4503" w:rsidRDefault="00B00090" w:rsidP="002A4503">
      <w:pPr>
        <w:numPr>
          <w:ilvl w:val="0"/>
          <w:numId w:val="7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запрет на получение работниками подарков и иных услуг от родителей (законных представителей) воспитанников за исключением случаев и порядка, предусмотренных Уставом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</w:p>
    <w:p w:rsidR="00B00090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7.3. Педагогические работники ДОУ обязаны соблюдать данные ограничения и иные ограничения и запреты, установленные локальными нормативными актами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</w:p>
    <w:p w:rsidR="000F11EA" w:rsidRPr="002A4503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</w:p>
    <w:p w:rsidR="00B00090" w:rsidRPr="000F11EA" w:rsidRDefault="00B00090" w:rsidP="000F11EA">
      <w:pPr>
        <w:pStyle w:val="af0"/>
        <w:numPr>
          <w:ilvl w:val="0"/>
          <w:numId w:val="10"/>
        </w:numPr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  <w:r w:rsidRPr="000F11EA"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  <w:t>Обязанности работников в связи с раскрытием и урегулированием конфликта интересов</w:t>
      </w:r>
    </w:p>
    <w:p w:rsidR="000F11EA" w:rsidRPr="000F11EA" w:rsidRDefault="000F11EA" w:rsidP="000F11EA">
      <w:pPr>
        <w:pStyle w:val="af0"/>
        <w:spacing w:after="0" w:line="276" w:lineRule="auto"/>
        <w:ind w:left="1069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</w:p>
    <w:p w:rsidR="00B00090" w:rsidRPr="000F11EA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8.1. </w:t>
      </w:r>
      <w:r w:rsidR="00B00090" w:rsidRPr="000F11EA">
        <w:rPr>
          <w:rFonts w:ascii="Times New Roman" w:eastAsia="Times New Roman" w:hAnsi="Times New Roman" w:cs="Times New Roman"/>
          <w:color w:val="1E2120"/>
          <w:sz w:val="28"/>
          <w:szCs w:val="28"/>
          <w:bdr w:val="none" w:sz="0" w:space="0" w:color="auto" w:frame="1"/>
          <w:lang w:eastAsia="ru-RU"/>
        </w:rPr>
        <w:t>Положением о конфликте интересов в ДОУ устанавливаются следующие обязанности работников в связи с раскрытием и урегулированием конфликта интересов:</w:t>
      </w:r>
    </w:p>
    <w:p w:rsidR="00B00090" w:rsidRPr="002A4503" w:rsidRDefault="00B00090" w:rsidP="002A4503">
      <w:pPr>
        <w:numPr>
          <w:ilvl w:val="0"/>
          <w:numId w:val="8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при принятии решений по деловым вопросам и выполнении своих трудовых (служебных) обязанностей руководствоваться интересами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- без учета своих личных интересов, интересов своих родственников и друзей;</w:t>
      </w:r>
    </w:p>
    <w:p w:rsidR="00B00090" w:rsidRPr="002A4503" w:rsidRDefault="00B00090" w:rsidP="002A4503">
      <w:pPr>
        <w:numPr>
          <w:ilvl w:val="0"/>
          <w:numId w:val="8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избегать (по возможности) ситуаций и обстоятельств, которые могут привести к конфликту интересов;</w:t>
      </w:r>
    </w:p>
    <w:p w:rsidR="00B00090" w:rsidRPr="002A4503" w:rsidRDefault="00B00090" w:rsidP="002A4503">
      <w:pPr>
        <w:numPr>
          <w:ilvl w:val="0"/>
          <w:numId w:val="8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своевременно раскрывать возникший (реальный) или потенциальный конфликт интересов;</w:t>
      </w:r>
    </w:p>
    <w:p w:rsidR="00B00090" w:rsidRPr="002A4503" w:rsidRDefault="00B00090" w:rsidP="002A4503">
      <w:pPr>
        <w:numPr>
          <w:ilvl w:val="0"/>
          <w:numId w:val="8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эффективно содействовать урегулированию возникшего конфликта интересов.</w:t>
      </w:r>
    </w:p>
    <w:p w:rsidR="00B00090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8.2. Работники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обязаны принимать меры по недопущению любой возможности возникновения конфликта интересов при осуществлении ими профессиональной деятельности.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8.3. В случае возникновения конфликта интересов работник незамедлительно обязан проинформировать об этом в письменной форме заведующего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8.4. Заведующий ДОУ в трехдневный срок со дня, когда ему стало известно о конфликте интересов работника, обязан вынести данный вопрос на рассмотрение Комиссии по урегулированию споров между участниками образовательных отношений.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8.5. Решение Комиссии по урегулированию споров при рассмотрении вопросов, связанных с возникновением конфликта интересов работников, является обязательным для всех участников трудовых, а также образовательных отношений и подлежит исполнению в сроки, предусмотренные указанным решением.</w:t>
      </w:r>
    </w:p>
    <w:p w:rsidR="000F11EA" w:rsidRPr="002A4503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</w:p>
    <w:p w:rsidR="00B00090" w:rsidRPr="000F11EA" w:rsidRDefault="00B00090" w:rsidP="000F11EA">
      <w:pPr>
        <w:pStyle w:val="af0"/>
        <w:numPr>
          <w:ilvl w:val="0"/>
          <w:numId w:val="10"/>
        </w:numPr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  <w:r w:rsidRPr="000F11EA"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  <w:t>Ответственность</w:t>
      </w:r>
    </w:p>
    <w:p w:rsidR="000F11EA" w:rsidRPr="000F11EA" w:rsidRDefault="000F11EA" w:rsidP="000F11EA">
      <w:pPr>
        <w:pStyle w:val="af0"/>
        <w:spacing w:after="0" w:line="276" w:lineRule="auto"/>
        <w:ind w:left="106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</w:p>
    <w:p w:rsidR="00B00090" w:rsidRPr="000F11EA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0917C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9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.1. Ответственным лицом в ДОУ за организацию работы по предотвращению и урегулированию конфликта интересов работников при осуществлении ими профессиональной деятельности является заведующий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9.2. </w:t>
      </w:r>
      <w:r w:rsidR="00B00090" w:rsidRPr="000F11EA">
        <w:rPr>
          <w:rFonts w:ascii="Times New Roman" w:eastAsia="Times New Roman" w:hAnsi="Times New Roman" w:cs="Times New Roman"/>
          <w:color w:val="1E2120"/>
          <w:sz w:val="28"/>
          <w:szCs w:val="28"/>
          <w:bdr w:val="none" w:sz="0" w:space="0" w:color="auto" w:frame="1"/>
          <w:lang w:eastAsia="ru-RU"/>
        </w:rPr>
        <w:t xml:space="preserve">Ответственное лицо в </w:t>
      </w:r>
      <w:r w:rsidR="00D14DF7" w:rsidRPr="000F11EA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D14DF7" w:rsidRPr="000F11EA">
        <w:rPr>
          <w:rFonts w:ascii="Times New Roman" w:eastAsia="Times New Roman" w:hAnsi="Times New Roman" w:cs="Times New Roman"/>
          <w:color w:val="1E2120"/>
          <w:sz w:val="28"/>
          <w:szCs w:val="28"/>
          <w:bdr w:val="none" w:sz="0" w:space="0" w:color="auto" w:frame="1"/>
          <w:lang w:eastAsia="ru-RU"/>
        </w:rPr>
        <w:t xml:space="preserve"> </w:t>
      </w:r>
      <w:r w:rsidR="00B00090" w:rsidRPr="000F11EA">
        <w:rPr>
          <w:rFonts w:ascii="Times New Roman" w:eastAsia="Times New Roman" w:hAnsi="Times New Roman" w:cs="Times New Roman"/>
          <w:color w:val="1E2120"/>
          <w:sz w:val="28"/>
          <w:szCs w:val="28"/>
          <w:bdr w:val="none" w:sz="0" w:space="0" w:color="auto" w:frame="1"/>
          <w:lang w:eastAsia="ru-RU"/>
        </w:rPr>
        <w:t>за организацию работы по предотвращению и урегулированию конфликта интересов педагогических работников:</w:t>
      </w:r>
    </w:p>
    <w:p w:rsidR="00B00090" w:rsidRPr="002A4503" w:rsidRDefault="00B00090" w:rsidP="002A4503">
      <w:pPr>
        <w:numPr>
          <w:ilvl w:val="0"/>
          <w:numId w:val="9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утверждает Положение о конфликте интересов в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;</w:t>
      </w:r>
    </w:p>
    <w:p w:rsidR="00B00090" w:rsidRPr="002A4503" w:rsidRDefault="00B00090" w:rsidP="002A4503">
      <w:pPr>
        <w:numPr>
          <w:ilvl w:val="0"/>
          <w:numId w:val="9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утверждает иные локальные нормативные акты по вопросам соблюдения ограничений, налагаемых на педагогических работников при осуществлении ими профессиональной деятельности;</w:t>
      </w:r>
    </w:p>
    <w:p w:rsidR="00B00090" w:rsidRPr="002A4503" w:rsidRDefault="00B00090" w:rsidP="002A4503">
      <w:pPr>
        <w:numPr>
          <w:ilvl w:val="0"/>
          <w:numId w:val="9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утверждает соответствующие дополнения в должностные инструкции работников;</w:t>
      </w:r>
    </w:p>
    <w:p w:rsidR="00B00090" w:rsidRPr="002A4503" w:rsidRDefault="00B00090" w:rsidP="002A4503">
      <w:pPr>
        <w:numPr>
          <w:ilvl w:val="0"/>
          <w:numId w:val="9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организует информирование работников о налагаемых ограничениях при осуществлении ими профессиональной деятельности;</w:t>
      </w:r>
    </w:p>
    <w:p w:rsidR="00B00090" w:rsidRPr="002A4503" w:rsidRDefault="00B00090" w:rsidP="002A4503">
      <w:pPr>
        <w:numPr>
          <w:ilvl w:val="0"/>
          <w:numId w:val="9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при возникновении конфликта интересов работника организует рассмотрение соответствующих вопросов на комиссии по урегулированию споров между участниками образовательных отношений в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;</w:t>
      </w:r>
    </w:p>
    <w:p w:rsidR="00B00090" w:rsidRPr="002A4503" w:rsidRDefault="00B00090" w:rsidP="002A4503">
      <w:pPr>
        <w:numPr>
          <w:ilvl w:val="0"/>
          <w:numId w:val="9"/>
        </w:numPr>
        <w:spacing w:after="0" w:line="276" w:lineRule="auto"/>
        <w:ind w:left="225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организует контроль состояния работы в ДОУ по предотвращению и урегулированию конфликта интересов работников при осуществлении ими профессиональной деятельности.</w:t>
      </w:r>
    </w:p>
    <w:p w:rsidR="00B00090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9.3. За непринятие работником мер по предотвращению или урегулированию конфликта интересов, стороной которого он является, с ним по инициативе работодателя в связи с утратой доверия согласно пункту 7.1 части 1 статьи 81 Трудового кодекса Российской Федерации может быть расторгнут трудовой договор.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9.4. Все работники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ДОУ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несут ответственность за соблюдение настоящего Положения о конфликте интересов в соответствии с действующим законодательством Российской Федерации.</w:t>
      </w:r>
    </w:p>
    <w:p w:rsidR="000F11EA" w:rsidRPr="002A4503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</w:p>
    <w:p w:rsidR="00B00090" w:rsidRPr="000F11EA" w:rsidRDefault="00B00090" w:rsidP="000F11EA">
      <w:pPr>
        <w:pStyle w:val="af0"/>
        <w:numPr>
          <w:ilvl w:val="0"/>
          <w:numId w:val="10"/>
        </w:numPr>
        <w:spacing w:after="0" w:line="276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  <w:r w:rsidRPr="000F11EA"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  <w:t>Заключительные положения</w:t>
      </w:r>
    </w:p>
    <w:p w:rsidR="000F11EA" w:rsidRPr="000F11EA" w:rsidRDefault="000F11EA" w:rsidP="000F11EA">
      <w:pPr>
        <w:pStyle w:val="af0"/>
        <w:spacing w:after="0" w:line="276" w:lineRule="auto"/>
        <w:ind w:left="1069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1E2120"/>
          <w:sz w:val="28"/>
          <w:szCs w:val="28"/>
          <w:lang w:eastAsia="ru-RU"/>
        </w:rPr>
      </w:pPr>
    </w:p>
    <w:p w:rsidR="00567FF8" w:rsidRPr="002A4503" w:rsidRDefault="000F11EA" w:rsidP="002A4503">
      <w:pPr>
        <w:spacing w:after="0" w:line="276" w:lineRule="auto"/>
        <w:jc w:val="both"/>
        <w:textAlignment w:val="baseline"/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10.1. Настоящее Положение является локальным нормативным актом, принимается на Общем собрании работников ДОУ и утверждается (либо вводится в действие) приказом заведующего </w:t>
      </w:r>
      <w:r w:rsidR="00D14DF7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ДОУ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10.2. 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10.3. Настоящее Положение принимается на неопределенный срок. Изменения и дополнения к Положению принимаются в порядке, предусмотренном п.10.1 настоящего Положения.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 xml:space="preserve">          </w:t>
      </w:r>
      <w:r w:rsidR="00B00090" w:rsidRPr="002A4503">
        <w:rPr>
          <w:rFonts w:ascii="Times New Roman" w:eastAsia="Times New Roman" w:hAnsi="Times New Roman" w:cs="Times New Roman"/>
          <w:color w:val="1E2120"/>
          <w:sz w:val="28"/>
          <w:szCs w:val="28"/>
          <w:lang w:eastAsia="ru-RU"/>
        </w:rPr>
        <w:t>10.4. 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567FF8" w:rsidRPr="002A4503" w:rsidSect="00AF01B3">
      <w:pgSz w:w="11906" w:h="16838"/>
      <w:pgMar w:top="1134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3291" w:rsidRDefault="00833291" w:rsidP="00F020D4">
      <w:pPr>
        <w:spacing w:after="0" w:line="240" w:lineRule="auto"/>
      </w:pPr>
      <w:r>
        <w:separator/>
      </w:r>
    </w:p>
  </w:endnote>
  <w:endnote w:type="continuationSeparator" w:id="0">
    <w:p w:rsidR="00833291" w:rsidRDefault="00833291" w:rsidP="00F02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3291" w:rsidRDefault="00833291" w:rsidP="00F020D4">
      <w:pPr>
        <w:spacing w:after="0" w:line="240" w:lineRule="auto"/>
      </w:pPr>
      <w:r>
        <w:separator/>
      </w:r>
    </w:p>
  </w:footnote>
  <w:footnote w:type="continuationSeparator" w:id="0">
    <w:p w:rsidR="00833291" w:rsidRDefault="00833291" w:rsidP="00F020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214190"/>
    <w:multiLevelType w:val="multilevel"/>
    <w:tmpl w:val="C6C4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0726E14"/>
    <w:multiLevelType w:val="multilevel"/>
    <w:tmpl w:val="7EDE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21D3C55"/>
    <w:multiLevelType w:val="multilevel"/>
    <w:tmpl w:val="A12C8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46B71FCF"/>
    <w:multiLevelType w:val="multilevel"/>
    <w:tmpl w:val="E9D09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47640128"/>
    <w:multiLevelType w:val="multilevel"/>
    <w:tmpl w:val="F7620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43A7AF4"/>
    <w:multiLevelType w:val="multilevel"/>
    <w:tmpl w:val="75CEF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663C5CDD"/>
    <w:multiLevelType w:val="multilevel"/>
    <w:tmpl w:val="A992B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B53283D"/>
    <w:multiLevelType w:val="multilevel"/>
    <w:tmpl w:val="A93E1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FA56F8E"/>
    <w:multiLevelType w:val="hybridMultilevel"/>
    <w:tmpl w:val="2DDE2CD8"/>
    <w:lvl w:ilvl="0" w:tplc="4848712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8256B49"/>
    <w:multiLevelType w:val="multilevel"/>
    <w:tmpl w:val="5CE07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9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506A8"/>
    <w:rsid w:val="0001151A"/>
    <w:rsid w:val="000160B1"/>
    <w:rsid w:val="000917C7"/>
    <w:rsid w:val="000F11EA"/>
    <w:rsid w:val="0019261F"/>
    <w:rsid w:val="002A4503"/>
    <w:rsid w:val="003826BF"/>
    <w:rsid w:val="004D1DED"/>
    <w:rsid w:val="005938AF"/>
    <w:rsid w:val="006147D9"/>
    <w:rsid w:val="00697E74"/>
    <w:rsid w:val="00833291"/>
    <w:rsid w:val="008903AD"/>
    <w:rsid w:val="009F48D2"/>
    <w:rsid w:val="00A052F9"/>
    <w:rsid w:val="00A30B3D"/>
    <w:rsid w:val="00AA5B43"/>
    <w:rsid w:val="00AF01B3"/>
    <w:rsid w:val="00B00090"/>
    <w:rsid w:val="00BA592D"/>
    <w:rsid w:val="00C54E66"/>
    <w:rsid w:val="00C77373"/>
    <w:rsid w:val="00C81B5B"/>
    <w:rsid w:val="00D14DF7"/>
    <w:rsid w:val="00D506A8"/>
    <w:rsid w:val="00DA6CC1"/>
    <w:rsid w:val="00DD6ACF"/>
    <w:rsid w:val="00E02068"/>
    <w:rsid w:val="00E83377"/>
    <w:rsid w:val="00E836B7"/>
    <w:rsid w:val="00EC1291"/>
    <w:rsid w:val="00F0010B"/>
    <w:rsid w:val="00F020D4"/>
    <w:rsid w:val="00F6233C"/>
    <w:rsid w:val="00F67E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A1A0035-BDD9-4BD5-9350-7E53329F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068"/>
  </w:style>
  <w:style w:type="paragraph" w:styleId="1">
    <w:name w:val="heading 1"/>
    <w:basedOn w:val="a"/>
    <w:link w:val="10"/>
    <w:uiPriority w:val="9"/>
    <w:qFormat/>
    <w:rsid w:val="00B000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000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0009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00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00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0009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views-label">
    <w:name w:val="views-label"/>
    <w:basedOn w:val="a0"/>
    <w:rsid w:val="00B00090"/>
  </w:style>
  <w:style w:type="character" w:customStyle="1" w:styleId="field-content">
    <w:name w:val="field-content"/>
    <w:basedOn w:val="a0"/>
    <w:rsid w:val="00B00090"/>
  </w:style>
  <w:style w:type="character" w:styleId="a3">
    <w:name w:val="Hyperlink"/>
    <w:basedOn w:val="a0"/>
    <w:uiPriority w:val="99"/>
    <w:semiHidden/>
    <w:unhideWhenUsed/>
    <w:rsid w:val="00B00090"/>
    <w:rPr>
      <w:color w:val="0000FF"/>
      <w:u w:val="single"/>
    </w:rPr>
  </w:style>
  <w:style w:type="character" w:customStyle="1" w:styleId="uc-price">
    <w:name w:val="uc-price"/>
    <w:basedOn w:val="a0"/>
    <w:rsid w:val="00B00090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0090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B0009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0090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B00090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4">
    <w:name w:val="Normal (Web)"/>
    <w:basedOn w:val="a"/>
    <w:uiPriority w:val="99"/>
    <w:semiHidden/>
    <w:unhideWhenUsed/>
    <w:rsid w:val="00B00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0090"/>
    <w:rPr>
      <w:b/>
      <w:bCs/>
    </w:rPr>
  </w:style>
  <w:style w:type="character" w:styleId="a6">
    <w:name w:val="Emphasis"/>
    <w:basedOn w:val="a0"/>
    <w:uiPriority w:val="20"/>
    <w:qFormat/>
    <w:rsid w:val="00B00090"/>
    <w:rPr>
      <w:i/>
      <w:iCs/>
    </w:rPr>
  </w:style>
  <w:style w:type="character" w:customStyle="1" w:styleId="text-download">
    <w:name w:val="text-download"/>
    <w:basedOn w:val="a0"/>
    <w:rsid w:val="00B00090"/>
  </w:style>
  <w:style w:type="paragraph" w:styleId="a7">
    <w:name w:val="Balloon Text"/>
    <w:basedOn w:val="a"/>
    <w:link w:val="a8"/>
    <w:uiPriority w:val="99"/>
    <w:semiHidden/>
    <w:unhideWhenUsed/>
    <w:rsid w:val="00A052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052F9"/>
    <w:rPr>
      <w:rFonts w:ascii="Tahoma" w:hAnsi="Tahoma" w:cs="Tahoma"/>
      <w:sz w:val="16"/>
      <w:szCs w:val="16"/>
    </w:rPr>
  </w:style>
  <w:style w:type="character" w:customStyle="1" w:styleId="a9">
    <w:name w:val="Без интервала Знак"/>
    <w:basedOn w:val="a0"/>
    <w:link w:val="aa"/>
    <w:uiPriority w:val="1"/>
    <w:locked/>
    <w:rsid w:val="00A052F9"/>
    <w:rPr>
      <w:color w:val="000000"/>
      <w:sz w:val="24"/>
      <w:szCs w:val="24"/>
      <w:lang w:bidi="ru-RU"/>
    </w:rPr>
  </w:style>
  <w:style w:type="paragraph" w:styleId="aa">
    <w:name w:val="No Spacing"/>
    <w:link w:val="a9"/>
    <w:uiPriority w:val="1"/>
    <w:qFormat/>
    <w:rsid w:val="00A052F9"/>
    <w:pPr>
      <w:widowControl w:val="0"/>
      <w:spacing w:after="0" w:line="240" w:lineRule="auto"/>
    </w:pPr>
    <w:rPr>
      <w:color w:val="000000"/>
      <w:sz w:val="24"/>
      <w:szCs w:val="24"/>
      <w:lang w:bidi="ru-RU"/>
    </w:rPr>
  </w:style>
  <w:style w:type="table" w:styleId="ab">
    <w:name w:val="Table Grid"/>
    <w:basedOn w:val="a1"/>
    <w:rsid w:val="00F020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F02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F020D4"/>
  </w:style>
  <w:style w:type="paragraph" w:styleId="ae">
    <w:name w:val="footer"/>
    <w:basedOn w:val="a"/>
    <w:link w:val="af"/>
    <w:uiPriority w:val="99"/>
    <w:unhideWhenUsed/>
    <w:rsid w:val="00F02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F020D4"/>
  </w:style>
  <w:style w:type="paragraph" w:styleId="af0">
    <w:name w:val="List Paragraph"/>
    <w:basedOn w:val="a"/>
    <w:uiPriority w:val="34"/>
    <w:qFormat/>
    <w:rsid w:val="00F62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26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6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17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406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443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893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0171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884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906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856471">
                                              <w:marLeft w:val="0"/>
                                              <w:marRight w:val="0"/>
                                              <w:marTop w:val="0"/>
                                              <w:marBottom w:val="24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68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450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901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882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916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2836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260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27419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1039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45148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476957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4251991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840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220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827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1761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087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6638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758951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201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11788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4597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rana-tryda.com/node/217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hrana-tryda.com/node/217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9</Pages>
  <Words>2745</Words>
  <Characters>15651</Characters>
  <Application>Microsoft Office Word</Application>
  <DocSecurity>0</DocSecurity>
  <Lines>130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18</vt:i4>
      </vt:variant>
    </vt:vector>
  </HeadingPairs>
  <TitlesOfParts>
    <vt:vector size="19" baseType="lpstr">
      <vt:lpstr/>
      <vt:lpstr>        Основные понятия</vt:lpstr>
      <vt:lpstr>        </vt:lpstr>
      <vt:lpstr>        Основные принципы управления конфликтом интересов</vt:lpstr>
      <vt:lpstr>        </vt:lpstr>
      <vt:lpstr>        Круг лиц, попадающий под действие положения</vt:lpstr>
      <vt:lpstr>        </vt:lpstr>
      <vt:lpstr>        Условия, при которых возникает или может возникнуть конфликт интересов</vt:lpstr>
      <vt:lpstr>        </vt:lpstr>
      <vt:lpstr>        Порядок предотвращения и урегулирования конфликта интересов в ДОУ</vt:lpstr>
      <vt:lpstr>        </vt:lpstr>
      <vt:lpstr>        Ограничения, налагаемые на работников при осуществлении ими профессиональной дея</vt:lpstr>
      <vt:lpstr>        </vt:lpstr>
      <vt:lpstr>        Обязанности работников в связи с раскрытием и урегулированием конфликта интересо</vt:lpstr>
      <vt:lpstr>        </vt:lpstr>
      <vt:lpstr>        Ответственность</vt:lpstr>
      <vt:lpstr>        </vt:lpstr>
      <vt:lpstr>        Заключительные положения</vt:lpstr>
      <vt:lpstr>        </vt:lpstr>
    </vt:vector>
  </TitlesOfParts>
  <Company>Reanimator Extreme Edition</Company>
  <LinksUpToDate>false</LinksUpToDate>
  <CharactersWithSpaces>18360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</dc:creator>
  <cp:keywords/>
  <dc:description/>
  <cp:lastModifiedBy>KompUs</cp:lastModifiedBy>
  <cp:revision>20</cp:revision>
  <cp:lastPrinted>2023-11-30T12:48:00Z</cp:lastPrinted>
  <dcterms:created xsi:type="dcterms:W3CDTF">2023-11-01T11:38:00Z</dcterms:created>
  <dcterms:modified xsi:type="dcterms:W3CDTF">2023-11-30T13:03:00Z</dcterms:modified>
</cp:coreProperties>
</file>